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08FC"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1. PROPÓSITO</w:t>
      </w:r>
    </w:p>
    <w:p w14:paraId="039974E8" w14:textId="77777777" w:rsidR="00260FE3" w:rsidRPr="00260FE3" w:rsidRDefault="00260FE3" w:rsidP="00260FE3">
      <w:pPr>
        <w:spacing w:line="276" w:lineRule="auto"/>
        <w:jc w:val="both"/>
        <w:rPr>
          <w:rFonts w:ascii="Arial" w:hAnsi="Arial" w:cs="Arial"/>
        </w:rPr>
      </w:pPr>
      <w:r w:rsidRPr="00260FE3">
        <w:rPr>
          <w:rFonts w:ascii="Arial" w:hAnsi="Arial" w:cs="Arial"/>
        </w:rPr>
        <w:t>American Power Colombia S.A.S. reconoce que las personas constituyen el principal activo estratégico de la organización y que su bienestar influye directamente en la productividad, la sostenibilidad del negocio, la calidad del servicio, el compromiso organizacional y la permanencia del talento.</w:t>
      </w:r>
    </w:p>
    <w:p w14:paraId="31269517" w14:textId="77777777" w:rsidR="00260FE3" w:rsidRPr="00260FE3" w:rsidRDefault="00260FE3" w:rsidP="00260FE3">
      <w:pPr>
        <w:spacing w:line="276" w:lineRule="auto"/>
        <w:jc w:val="both"/>
        <w:rPr>
          <w:rFonts w:ascii="Arial" w:hAnsi="Arial" w:cs="Arial"/>
        </w:rPr>
      </w:pPr>
      <w:r w:rsidRPr="00260FE3">
        <w:rPr>
          <w:rFonts w:ascii="Arial" w:hAnsi="Arial" w:cs="Arial"/>
        </w:rPr>
        <w:t>En consecuencia, mediante la presente Política Corporativa de Bienestar, Calidad de Vida y Reconocimiento, la organización establece un modelo integral orientado a promover condiciones que favorezcan el desarrollo humano, el equilibrio entre la vida personal y laboral, la salud física y emocional, el fortalecimiento de la cultura organizacional y el reconocimiento del aporte realizado por cada trabajador.</w:t>
      </w:r>
    </w:p>
    <w:p w14:paraId="30325EA9" w14:textId="77777777" w:rsidR="00260FE3" w:rsidRPr="00260FE3" w:rsidRDefault="00260FE3" w:rsidP="00260FE3">
      <w:pPr>
        <w:spacing w:line="276" w:lineRule="auto"/>
        <w:jc w:val="both"/>
        <w:rPr>
          <w:rFonts w:ascii="Arial" w:hAnsi="Arial" w:cs="Arial"/>
        </w:rPr>
      </w:pPr>
      <w:r w:rsidRPr="00260FE3">
        <w:rPr>
          <w:rFonts w:ascii="Arial" w:hAnsi="Arial" w:cs="Arial"/>
        </w:rPr>
        <w:t>Más que un conjunto de beneficios, esta política constituye un sistema de gestión que busca generar experiencias positivas durante todo el ciclo de vida del colaborador dentro de la organización, contribuyendo a la construcción de un ambiente laboral respetuoso, cercano, seguro y alineado con los objetivos estratégicos de American Power.</w:t>
      </w:r>
    </w:p>
    <w:p w14:paraId="176641EE" w14:textId="77777777" w:rsidR="00260FE3" w:rsidRPr="00260FE3" w:rsidRDefault="00260FE3" w:rsidP="00260FE3">
      <w:pPr>
        <w:spacing w:line="276" w:lineRule="auto"/>
        <w:jc w:val="both"/>
        <w:rPr>
          <w:rFonts w:ascii="Arial" w:hAnsi="Arial" w:cs="Arial"/>
        </w:rPr>
      </w:pPr>
      <w:r w:rsidRPr="00260FE3">
        <w:rPr>
          <w:rFonts w:ascii="Arial" w:hAnsi="Arial" w:cs="Arial"/>
        </w:rPr>
        <w:t>Los beneficios contemplados en esta política responden a criterios de sostenibilidad organizacional, equidad, disponibilidad presupuestal y necesidades reales de los trabajadores, razón por la cual podrán ser actualizados, ampliados o modificados por la empresa conforme a la evolución de la organización y de la normatividad vigente.</w:t>
      </w:r>
    </w:p>
    <w:p w14:paraId="48FBF458" w14:textId="09F14C1C" w:rsidR="00260FE3" w:rsidRPr="00260FE3" w:rsidRDefault="00260FE3" w:rsidP="00260FE3">
      <w:pPr>
        <w:spacing w:line="276" w:lineRule="auto"/>
        <w:jc w:val="both"/>
        <w:rPr>
          <w:rFonts w:ascii="Arial" w:hAnsi="Arial" w:cs="Arial"/>
        </w:rPr>
      </w:pPr>
    </w:p>
    <w:p w14:paraId="04D9A63E"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2. OBJETIVO</w:t>
      </w:r>
    </w:p>
    <w:p w14:paraId="2CCB5CEF" w14:textId="77777777" w:rsidR="00260FE3" w:rsidRPr="00260FE3" w:rsidRDefault="00260FE3" w:rsidP="00260FE3">
      <w:pPr>
        <w:spacing w:line="276" w:lineRule="auto"/>
        <w:jc w:val="both"/>
        <w:rPr>
          <w:rFonts w:ascii="Arial" w:hAnsi="Arial" w:cs="Arial"/>
        </w:rPr>
      </w:pPr>
      <w:r w:rsidRPr="00260FE3">
        <w:rPr>
          <w:rFonts w:ascii="Arial" w:hAnsi="Arial" w:cs="Arial"/>
        </w:rPr>
        <w:t>Establecer los lineamientos, principios, beneficios, responsabilidades y procedimientos que orientan la gestión del bienestar laboral en American Power Colombia S.A.S., promoviendo condiciones que favorezcan el desarrollo integral de los trabajadores, fortalezcan la cultura organizacional y contribuyan al logro de los objetivos estratégicos de la compañía.</w:t>
      </w:r>
    </w:p>
    <w:p w14:paraId="10B91073" w14:textId="77777777" w:rsidR="00260FE3" w:rsidRPr="00260FE3" w:rsidRDefault="00260FE3" w:rsidP="00260FE3">
      <w:pPr>
        <w:spacing w:line="276" w:lineRule="auto"/>
        <w:jc w:val="both"/>
        <w:rPr>
          <w:rFonts w:ascii="Arial" w:hAnsi="Arial" w:cs="Arial"/>
        </w:rPr>
      </w:pPr>
      <w:r w:rsidRPr="00260FE3">
        <w:rPr>
          <w:rFonts w:ascii="Arial" w:hAnsi="Arial" w:cs="Arial"/>
        </w:rPr>
        <w:t>De manera específica, esta política busca:</w:t>
      </w:r>
    </w:p>
    <w:p w14:paraId="26B8B42A"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Promover el bienestar físico, mental, emocional, familiar y social de los trabajadores. </w:t>
      </w:r>
    </w:p>
    <w:p w14:paraId="16E4856E"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Fortalecer el sentido de pertenencia, el compromiso y la identificación con la organización. </w:t>
      </w:r>
    </w:p>
    <w:p w14:paraId="57DF7C17"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Favorecer el equilibrio entre la vida personal, familiar y laboral. </w:t>
      </w:r>
    </w:p>
    <w:p w14:paraId="33A861DC" w14:textId="314671ED" w:rsidR="00260FE3" w:rsidRPr="00260FE3" w:rsidRDefault="004C0334" w:rsidP="00260FE3">
      <w:pPr>
        <w:numPr>
          <w:ilvl w:val="0"/>
          <w:numId w:val="17"/>
        </w:numPr>
        <w:spacing w:line="276" w:lineRule="auto"/>
        <w:jc w:val="both"/>
        <w:rPr>
          <w:rFonts w:ascii="Arial" w:hAnsi="Arial" w:cs="Arial"/>
        </w:rPr>
      </w:pPr>
      <w:r>
        <w:rPr>
          <w:rFonts w:ascii="Arial" w:hAnsi="Arial" w:cs="Arial"/>
        </w:rPr>
        <w:t xml:space="preserve">Reconocer el desempeño y las contribuciones de los </w:t>
      </w:r>
      <w:proofErr w:type="gramStart"/>
      <w:r>
        <w:rPr>
          <w:rFonts w:ascii="Arial" w:hAnsi="Arial" w:cs="Arial"/>
        </w:rPr>
        <w:t>trabajadores.</w:t>
      </w:r>
      <w:r w:rsidR="00260FE3" w:rsidRPr="00260FE3">
        <w:rPr>
          <w:rFonts w:ascii="Arial" w:hAnsi="Arial" w:cs="Arial"/>
        </w:rPr>
        <w:t>.</w:t>
      </w:r>
      <w:proofErr w:type="gramEnd"/>
      <w:r w:rsidR="00260FE3" w:rsidRPr="00260FE3">
        <w:rPr>
          <w:rFonts w:ascii="Arial" w:hAnsi="Arial" w:cs="Arial"/>
        </w:rPr>
        <w:t xml:space="preserve"> </w:t>
      </w:r>
    </w:p>
    <w:p w14:paraId="5DBF1727"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Generar ambientes laborales seguros, saludables, respetuosos e inclusivos. </w:t>
      </w:r>
    </w:p>
    <w:p w14:paraId="06E81208"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Establecer criterios objetivos para la administración de los beneficios corporativos. </w:t>
      </w:r>
    </w:p>
    <w:p w14:paraId="10086EBD" w14:textId="77777777" w:rsidR="00260FE3" w:rsidRPr="00260FE3" w:rsidRDefault="00260FE3" w:rsidP="00260FE3">
      <w:pPr>
        <w:numPr>
          <w:ilvl w:val="0"/>
          <w:numId w:val="17"/>
        </w:numPr>
        <w:spacing w:line="276" w:lineRule="auto"/>
        <w:jc w:val="both"/>
        <w:rPr>
          <w:rFonts w:ascii="Arial" w:hAnsi="Arial" w:cs="Arial"/>
        </w:rPr>
      </w:pPr>
      <w:r w:rsidRPr="00260FE3">
        <w:rPr>
          <w:rFonts w:ascii="Arial" w:hAnsi="Arial" w:cs="Arial"/>
        </w:rPr>
        <w:t xml:space="preserve">Garantizar una gestión transparente, equitativa y sostenible de los programas de bienestar. </w:t>
      </w:r>
    </w:p>
    <w:p w14:paraId="2E8CF41F" w14:textId="0901713E" w:rsidR="00260FE3" w:rsidRPr="00260FE3" w:rsidRDefault="00260FE3" w:rsidP="00260FE3">
      <w:pPr>
        <w:spacing w:line="276" w:lineRule="auto"/>
        <w:jc w:val="both"/>
        <w:rPr>
          <w:rFonts w:ascii="Arial" w:hAnsi="Arial" w:cs="Arial"/>
        </w:rPr>
      </w:pPr>
    </w:p>
    <w:p w14:paraId="707E0A39"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3. ALCANCE</w:t>
      </w:r>
    </w:p>
    <w:p w14:paraId="2E5B190E" w14:textId="77777777" w:rsidR="00260FE3" w:rsidRPr="00260FE3" w:rsidRDefault="00260FE3" w:rsidP="00260FE3">
      <w:pPr>
        <w:spacing w:line="276" w:lineRule="auto"/>
        <w:jc w:val="both"/>
        <w:rPr>
          <w:rFonts w:ascii="Arial" w:hAnsi="Arial" w:cs="Arial"/>
        </w:rPr>
      </w:pPr>
      <w:r w:rsidRPr="00260FE3">
        <w:rPr>
          <w:rFonts w:ascii="Arial" w:hAnsi="Arial" w:cs="Arial"/>
        </w:rPr>
        <w:t>La presente política aplica a todos los trabajadores vinculados mediante contrato de trabajo con American Power Colombia S.A.S., cualquiera sea la modalidad contractual, salvo que la naturaleza de un beneficio establezca requisitos específicos de antigüedad, permanencia o condiciones particulares para su otorgamiento.</w:t>
      </w:r>
    </w:p>
    <w:p w14:paraId="77DCFABC" w14:textId="77777777" w:rsidR="00260FE3" w:rsidRPr="00260FE3" w:rsidRDefault="00260FE3" w:rsidP="00260FE3">
      <w:pPr>
        <w:spacing w:line="276" w:lineRule="auto"/>
        <w:jc w:val="both"/>
        <w:rPr>
          <w:rFonts w:ascii="Arial" w:hAnsi="Arial" w:cs="Arial"/>
        </w:rPr>
      </w:pPr>
      <w:r w:rsidRPr="00260FE3">
        <w:rPr>
          <w:rFonts w:ascii="Arial" w:hAnsi="Arial" w:cs="Arial"/>
        </w:rPr>
        <w:t>Los beneficios aquí previstos tienen naturaleza corporativa y obedecen a decisiones de bienestar adoptadas por la organización. En consecuencia, salvo aquellos expresamente establecidos por disposición legal, no constituyen derechos adquiridos ni hacen parte del salario, conforme a la legislación laboral vigente.</w:t>
      </w:r>
    </w:p>
    <w:p w14:paraId="738BF787" w14:textId="17620B4D" w:rsidR="00260FE3" w:rsidRPr="00260FE3" w:rsidRDefault="00260FE3" w:rsidP="00260FE3">
      <w:pPr>
        <w:spacing w:line="276" w:lineRule="auto"/>
        <w:jc w:val="both"/>
        <w:rPr>
          <w:rFonts w:ascii="Arial" w:hAnsi="Arial" w:cs="Arial"/>
        </w:rPr>
      </w:pPr>
    </w:p>
    <w:p w14:paraId="5BA3F259"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4. MARCO NORMATIVO</w:t>
      </w:r>
    </w:p>
    <w:p w14:paraId="3B95275C" w14:textId="77777777" w:rsidR="00260FE3" w:rsidRDefault="00260FE3" w:rsidP="00260FE3">
      <w:pPr>
        <w:spacing w:line="276" w:lineRule="auto"/>
        <w:jc w:val="both"/>
        <w:rPr>
          <w:rFonts w:ascii="Arial" w:hAnsi="Arial" w:cs="Arial"/>
        </w:rPr>
      </w:pPr>
      <w:r w:rsidRPr="00260FE3">
        <w:rPr>
          <w:rFonts w:ascii="Arial" w:hAnsi="Arial" w:cs="Arial"/>
        </w:rPr>
        <w:t>La presente política se fundamenta, entre otras, en las siguientes disposiciones:</w:t>
      </w:r>
    </w:p>
    <w:p w14:paraId="0207D771" w14:textId="77777777" w:rsidR="00260FE3" w:rsidRDefault="00260FE3" w:rsidP="00260FE3">
      <w:pPr>
        <w:spacing w:line="276" w:lineRule="auto"/>
        <w:jc w:val="both"/>
        <w:rPr>
          <w:rFonts w:ascii="Arial" w:hAnsi="Arial" w:cs="Arial"/>
        </w:rPr>
      </w:pPr>
    </w:p>
    <w:p w14:paraId="244FA72E" w14:textId="77777777" w:rsidR="00260FE3" w:rsidRDefault="00260FE3" w:rsidP="00260FE3">
      <w:pPr>
        <w:spacing w:line="276" w:lineRule="auto"/>
        <w:jc w:val="both"/>
        <w:rPr>
          <w:rFonts w:ascii="Arial" w:hAnsi="Arial" w:cs="Arial"/>
        </w:rPr>
      </w:pPr>
    </w:p>
    <w:p w14:paraId="441B6628" w14:textId="77777777" w:rsidR="00260FE3" w:rsidRPr="00260FE3" w:rsidRDefault="00260FE3" w:rsidP="00260FE3">
      <w:pPr>
        <w:spacing w:line="276" w:lineRule="auto"/>
        <w:jc w:val="both"/>
        <w:rPr>
          <w:rFonts w:ascii="Arial" w:hAnsi="Arial" w:cs="Arial"/>
        </w:rPr>
      </w:pPr>
    </w:p>
    <w:tbl>
      <w:tblPr>
        <w:tblStyle w:val="Tablanormal3"/>
        <w:tblW w:w="0" w:type="auto"/>
        <w:tblLook w:val="04A0" w:firstRow="1" w:lastRow="0" w:firstColumn="1" w:lastColumn="0" w:noHBand="0" w:noVBand="1"/>
      </w:tblPr>
      <w:tblGrid>
        <w:gridCol w:w="5504"/>
        <w:gridCol w:w="5296"/>
      </w:tblGrid>
      <w:tr w:rsidR="00260FE3" w:rsidRPr="00260FE3" w14:paraId="63444225" w14:textId="77777777" w:rsidTr="00260F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413C4E5" w14:textId="77777777" w:rsidR="00260FE3" w:rsidRPr="00260FE3" w:rsidRDefault="00260FE3" w:rsidP="00260FE3">
            <w:pPr>
              <w:spacing w:line="276" w:lineRule="auto"/>
              <w:jc w:val="both"/>
              <w:rPr>
                <w:rFonts w:ascii="Arial" w:hAnsi="Arial" w:cs="Arial"/>
              </w:rPr>
            </w:pPr>
            <w:r w:rsidRPr="00260FE3">
              <w:rPr>
                <w:rFonts w:ascii="Arial" w:hAnsi="Arial" w:cs="Arial"/>
              </w:rPr>
              <w:lastRenderedPageBreak/>
              <w:t>Norma</w:t>
            </w:r>
          </w:p>
        </w:tc>
        <w:tc>
          <w:tcPr>
            <w:tcW w:w="0" w:type="auto"/>
            <w:hideMark/>
          </w:tcPr>
          <w:p w14:paraId="6575622D" w14:textId="77777777" w:rsidR="00260FE3" w:rsidRPr="00260FE3" w:rsidRDefault="00260FE3" w:rsidP="00260FE3">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260FE3">
              <w:rPr>
                <w:rFonts w:ascii="Arial" w:hAnsi="Arial" w:cs="Arial"/>
              </w:rPr>
              <w:t>Aplicación</w:t>
            </w:r>
          </w:p>
        </w:tc>
      </w:tr>
      <w:tr w:rsidR="00260FE3" w:rsidRPr="00260FE3" w14:paraId="69C671BA" w14:textId="77777777" w:rsidTr="0026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AA7190" w14:textId="77777777" w:rsidR="00260FE3" w:rsidRPr="00260FE3" w:rsidRDefault="00260FE3" w:rsidP="00260FE3">
            <w:pPr>
              <w:spacing w:line="276" w:lineRule="auto"/>
              <w:jc w:val="both"/>
              <w:rPr>
                <w:rFonts w:ascii="Arial" w:hAnsi="Arial" w:cs="Arial"/>
              </w:rPr>
            </w:pPr>
            <w:r w:rsidRPr="00260FE3">
              <w:rPr>
                <w:rFonts w:ascii="Arial" w:hAnsi="Arial" w:cs="Arial"/>
              </w:rPr>
              <w:t>Constitución Política de Colombia</w:t>
            </w:r>
          </w:p>
        </w:tc>
        <w:tc>
          <w:tcPr>
            <w:tcW w:w="0" w:type="auto"/>
            <w:hideMark/>
          </w:tcPr>
          <w:p w14:paraId="41D37F46" w14:textId="77777777" w:rsidR="00260FE3" w:rsidRPr="00260FE3" w:rsidRDefault="00260FE3" w:rsidP="00260FE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60FE3">
              <w:rPr>
                <w:rFonts w:ascii="Arial" w:hAnsi="Arial" w:cs="Arial"/>
              </w:rPr>
              <w:t>Derecho al trabajo digno, igualdad, dignidad humana y protección de la familia.</w:t>
            </w:r>
          </w:p>
        </w:tc>
      </w:tr>
      <w:tr w:rsidR="00260FE3" w:rsidRPr="00260FE3" w14:paraId="0176CFE9" w14:textId="77777777" w:rsidTr="00260FE3">
        <w:tc>
          <w:tcPr>
            <w:cnfStyle w:val="001000000000" w:firstRow="0" w:lastRow="0" w:firstColumn="1" w:lastColumn="0" w:oddVBand="0" w:evenVBand="0" w:oddHBand="0" w:evenHBand="0" w:firstRowFirstColumn="0" w:firstRowLastColumn="0" w:lastRowFirstColumn="0" w:lastRowLastColumn="0"/>
            <w:tcW w:w="0" w:type="auto"/>
            <w:hideMark/>
          </w:tcPr>
          <w:p w14:paraId="7D05C97A" w14:textId="77777777" w:rsidR="00260FE3" w:rsidRPr="00260FE3" w:rsidRDefault="00260FE3" w:rsidP="00260FE3">
            <w:pPr>
              <w:spacing w:line="276" w:lineRule="auto"/>
              <w:jc w:val="both"/>
              <w:rPr>
                <w:rFonts w:ascii="Arial" w:hAnsi="Arial" w:cs="Arial"/>
              </w:rPr>
            </w:pPr>
            <w:r w:rsidRPr="00260FE3">
              <w:rPr>
                <w:rFonts w:ascii="Arial" w:hAnsi="Arial" w:cs="Arial"/>
              </w:rPr>
              <w:t>Código Sustantivo del Trabajo</w:t>
            </w:r>
          </w:p>
        </w:tc>
        <w:tc>
          <w:tcPr>
            <w:tcW w:w="0" w:type="auto"/>
            <w:hideMark/>
          </w:tcPr>
          <w:p w14:paraId="620F5683" w14:textId="77777777" w:rsidR="00260FE3" w:rsidRPr="00260FE3" w:rsidRDefault="00260FE3" w:rsidP="00260F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60FE3">
              <w:rPr>
                <w:rFonts w:ascii="Arial" w:hAnsi="Arial" w:cs="Arial"/>
              </w:rPr>
              <w:t>Principios generales de la relación laboral y obligaciones del empleador.</w:t>
            </w:r>
          </w:p>
        </w:tc>
      </w:tr>
      <w:tr w:rsidR="00260FE3" w:rsidRPr="00260FE3" w14:paraId="7974D30A" w14:textId="77777777" w:rsidTr="0026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12DBD6" w14:textId="77777777" w:rsidR="00260FE3" w:rsidRPr="00260FE3" w:rsidRDefault="00260FE3" w:rsidP="00260FE3">
            <w:pPr>
              <w:spacing w:line="276" w:lineRule="auto"/>
              <w:jc w:val="both"/>
              <w:rPr>
                <w:rFonts w:ascii="Arial" w:hAnsi="Arial" w:cs="Arial"/>
              </w:rPr>
            </w:pPr>
            <w:r w:rsidRPr="00260FE3">
              <w:rPr>
                <w:rFonts w:ascii="Arial" w:hAnsi="Arial" w:cs="Arial"/>
              </w:rPr>
              <w:t>Ley 1857 de 2017</w:t>
            </w:r>
          </w:p>
        </w:tc>
        <w:tc>
          <w:tcPr>
            <w:tcW w:w="0" w:type="auto"/>
            <w:hideMark/>
          </w:tcPr>
          <w:p w14:paraId="5C887171" w14:textId="77777777" w:rsidR="00260FE3" w:rsidRPr="00260FE3" w:rsidRDefault="00260FE3" w:rsidP="00260FE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60FE3">
              <w:rPr>
                <w:rFonts w:ascii="Arial" w:hAnsi="Arial" w:cs="Arial"/>
              </w:rPr>
              <w:t>Protección y fortalecimiento de la familia. Día de la Familia.</w:t>
            </w:r>
          </w:p>
        </w:tc>
      </w:tr>
      <w:tr w:rsidR="00260FE3" w:rsidRPr="00260FE3" w14:paraId="7A27A158" w14:textId="77777777" w:rsidTr="00260FE3">
        <w:tc>
          <w:tcPr>
            <w:cnfStyle w:val="001000000000" w:firstRow="0" w:lastRow="0" w:firstColumn="1" w:lastColumn="0" w:oddVBand="0" w:evenVBand="0" w:oddHBand="0" w:evenHBand="0" w:firstRowFirstColumn="0" w:firstRowLastColumn="0" w:lastRowFirstColumn="0" w:lastRowLastColumn="0"/>
            <w:tcW w:w="0" w:type="auto"/>
            <w:hideMark/>
          </w:tcPr>
          <w:p w14:paraId="11D1226B" w14:textId="77777777" w:rsidR="00260FE3" w:rsidRPr="00260FE3" w:rsidRDefault="00260FE3" w:rsidP="00260FE3">
            <w:pPr>
              <w:spacing w:line="276" w:lineRule="auto"/>
              <w:jc w:val="both"/>
              <w:rPr>
                <w:rFonts w:ascii="Arial" w:hAnsi="Arial" w:cs="Arial"/>
              </w:rPr>
            </w:pPr>
            <w:r w:rsidRPr="00260FE3">
              <w:rPr>
                <w:rFonts w:ascii="Arial" w:hAnsi="Arial" w:cs="Arial"/>
              </w:rPr>
              <w:t>Ley 2466 de 2025</w:t>
            </w:r>
          </w:p>
        </w:tc>
        <w:tc>
          <w:tcPr>
            <w:tcW w:w="0" w:type="auto"/>
            <w:hideMark/>
          </w:tcPr>
          <w:p w14:paraId="1F22190C" w14:textId="77777777" w:rsidR="00260FE3" w:rsidRPr="00260FE3" w:rsidRDefault="00260FE3" w:rsidP="00260F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60FE3">
              <w:rPr>
                <w:rFonts w:ascii="Arial" w:hAnsi="Arial" w:cs="Arial"/>
              </w:rPr>
              <w:t>Reforma Laboral y beneficios relacionados con la conciliación de la vida laboral y familiar.</w:t>
            </w:r>
          </w:p>
        </w:tc>
      </w:tr>
      <w:tr w:rsidR="00260FE3" w:rsidRPr="00260FE3" w14:paraId="00678584" w14:textId="77777777" w:rsidTr="0026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65B1D1" w14:textId="77777777" w:rsidR="00260FE3" w:rsidRPr="00260FE3" w:rsidRDefault="00260FE3" w:rsidP="00260FE3">
            <w:pPr>
              <w:spacing w:line="276" w:lineRule="auto"/>
              <w:jc w:val="both"/>
              <w:rPr>
                <w:rFonts w:ascii="Arial" w:hAnsi="Arial" w:cs="Arial"/>
              </w:rPr>
            </w:pPr>
            <w:r w:rsidRPr="00260FE3">
              <w:rPr>
                <w:rFonts w:ascii="Arial" w:hAnsi="Arial" w:cs="Arial"/>
              </w:rPr>
              <w:t>Decreto 1072 de 2015</w:t>
            </w:r>
          </w:p>
        </w:tc>
        <w:tc>
          <w:tcPr>
            <w:tcW w:w="0" w:type="auto"/>
            <w:hideMark/>
          </w:tcPr>
          <w:p w14:paraId="21637AB7" w14:textId="77777777" w:rsidR="00260FE3" w:rsidRPr="00260FE3" w:rsidRDefault="00260FE3" w:rsidP="00260FE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60FE3">
              <w:rPr>
                <w:rFonts w:ascii="Arial" w:hAnsi="Arial" w:cs="Arial"/>
              </w:rPr>
              <w:t>Sistema de Gestión de Seguridad y Salud en el Trabajo.</w:t>
            </w:r>
          </w:p>
        </w:tc>
      </w:tr>
      <w:tr w:rsidR="00260FE3" w:rsidRPr="00260FE3" w14:paraId="6EF6B0B1" w14:textId="77777777" w:rsidTr="00260FE3">
        <w:tc>
          <w:tcPr>
            <w:cnfStyle w:val="001000000000" w:firstRow="0" w:lastRow="0" w:firstColumn="1" w:lastColumn="0" w:oddVBand="0" w:evenVBand="0" w:oddHBand="0" w:evenHBand="0" w:firstRowFirstColumn="0" w:firstRowLastColumn="0" w:lastRowFirstColumn="0" w:lastRowLastColumn="0"/>
            <w:tcW w:w="0" w:type="auto"/>
            <w:hideMark/>
          </w:tcPr>
          <w:p w14:paraId="1E79D3ED" w14:textId="77777777" w:rsidR="00260FE3" w:rsidRPr="00260FE3" w:rsidRDefault="00260FE3" w:rsidP="00260FE3">
            <w:pPr>
              <w:spacing w:line="276" w:lineRule="auto"/>
              <w:jc w:val="both"/>
              <w:rPr>
                <w:rFonts w:ascii="Arial" w:hAnsi="Arial" w:cs="Arial"/>
              </w:rPr>
            </w:pPr>
            <w:r w:rsidRPr="00260FE3">
              <w:rPr>
                <w:rFonts w:ascii="Arial" w:hAnsi="Arial" w:cs="Arial"/>
              </w:rPr>
              <w:t>Ley 1581 de 2012</w:t>
            </w:r>
          </w:p>
        </w:tc>
        <w:tc>
          <w:tcPr>
            <w:tcW w:w="0" w:type="auto"/>
            <w:hideMark/>
          </w:tcPr>
          <w:p w14:paraId="42C3DCB4" w14:textId="77777777" w:rsidR="00260FE3" w:rsidRPr="00260FE3" w:rsidRDefault="00260FE3" w:rsidP="00260FE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60FE3">
              <w:rPr>
                <w:rFonts w:ascii="Arial" w:hAnsi="Arial" w:cs="Arial"/>
              </w:rPr>
              <w:t>Protección de datos personales.</w:t>
            </w:r>
          </w:p>
        </w:tc>
      </w:tr>
      <w:tr w:rsidR="00260FE3" w:rsidRPr="00260FE3" w14:paraId="2831486B" w14:textId="77777777" w:rsidTr="0026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E56533" w14:textId="77777777" w:rsidR="00260FE3" w:rsidRPr="00260FE3" w:rsidRDefault="00260FE3" w:rsidP="00260FE3">
            <w:pPr>
              <w:spacing w:line="276" w:lineRule="auto"/>
              <w:jc w:val="both"/>
              <w:rPr>
                <w:rFonts w:ascii="Arial" w:hAnsi="Arial" w:cs="Arial"/>
              </w:rPr>
            </w:pPr>
            <w:r w:rsidRPr="00260FE3">
              <w:rPr>
                <w:rFonts w:ascii="Arial" w:hAnsi="Arial" w:cs="Arial"/>
              </w:rPr>
              <w:t>Demás normas que modifiquen, adicionen o sustituyan las anteriores.</w:t>
            </w:r>
          </w:p>
        </w:tc>
        <w:tc>
          <w:tcPr>
            <w:tcW w:w="0" w:type="auto"/>
            <w:hideMark/>
          </w:tcPr>
          <w:p w14:paraId="63680268" w14:textId="77777777" w:rsidR="00260FE3" w:rsidRPr="00260FE3" w:rsidRDefault="00260FE3" w:rsidP="00260FE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5B3F549" w14:textId="79427BAC" w:rsidR="00260FE3" w:rsidRPr="00260FE3" w:rsidRDefault="00260FE3" w:rsidP="00260FE3">
      <w:pPr>
        <w:spacing w:line="276" w:lineRule="auto"/>
        <w:jc w:val="both"/>
        <w:rPr>
          <w:rFonts w:ascii="Arial" w:hAnsi="Arial" w:cs="Arial"/>
        </w:rPr>
      </w:pPr>
    </w:p>
    <w:p w14:paraId="63D59EC6"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 PRINCIPIOS CORPORATIVOS</w:t>
      </w:r>
    </w:p>
    <w:p w14:paraId="1539070C" w14:textId="77777777" w:rsidR="00260FE3" w:rsidRPr="00260FE3" w:rsidRDefault="00260FE3" w:rsidP="00260FE3">
      <w:pPr>
        <w:spacing w:line="276" w:lineRule="auto"/>
        <w:jc w:val="both"/>
        <w:rPr>
          <w:rFonts w:ascii="Arial" w:hAnsi="Arial" w:cs="Arial"/>
        </w:rPr>
      </w:pPr>
      <w:r w:rsidRPr="00260FE3">
        <w:rPr>
          <w:rFonts w:ascii="Arial" w:hAnsi="Arial" w:cs="Arial"/>
        </w:rPr>
        <w:t>La gestión del bienestar en American Power se desarrollará bajo los siguientes principios:</w:t>
      </w:r>
    </w:p>
    <w:p w14:paraId="47D0072A"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5.1 Bienestar Integral</w:t>
      </w:r>
    </w:p>
    <w:p w14:paraId="12AFABC1" w14:textId="77777777" w:rsidR="00260FE3" w:rsidRPr="00260FE3" w:rsidRDefault="00260FE3" w:rsidP="00260FE3">
      <w:pPr>
        <w:spacing w:line="276" w:lineRule="auto"/>
        <w:jc w:val="both"/>
        <w:rPr>
          <w:rFonts w:ascii="Arial" w:hAnsi="Arial" w:cs="Arial"/>
        </w:rPr>
      </w:pPr>
      <w:r w:rsidRPr="00260FE3">
        <w:rPr>
          <w:rFonts w:ascii="Arial" w:hAnsi="Arial" w:cs="Arial"/>
        </w:rPr>
        <w:t>El bienestar comprende las dimensiones física, emocional, familiar, social y laboral del trabajador, procurando condiciones que favorezcan su desarrollo integral y una adecuada calidad de vida.</w:t>
      </w:r>
    </w:p>
    <w:p w14:paraId="785CC840" w14:textId="068F782A" w:rsidR="00260FE3" w:rsidRPr="00260FE3" w:rsidRDefault="00260FE3" w:rsidP="00260FE3">
      <w:pPr>
        <w:spacing w:line="276" w:lineRule="auto"/>
        <w:jc w:val="both"/>
        <w:rPr>
          <w:rFonts w:ascii="Arial" w:hAnsi="Arial" w:cs="Arial"/>
        </w:rPr>
      </w:pPr>
    </w:p>
    <w:p w14:paraId="1A7B47D9"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5.2 Equidad</w:t>
      </w:r>
    </w:p>
    <w:p w14:paraId="06800868" w14:textId="77777777" w:rsidR="00260FE3" w:rsidRPr="00260FE3" w:rsidRDefault="00260FE3" w:rsidP="00260FE3">
      <w:pPr>
        <w:spacing w:line="276" w:lineRule="auto"/>
        <w:jc w:val="both"/>
        <w:rPr>
          <w:rFonts w:ascii="Arial" w:hAnsi="Arial" w:cs="Arial"/>
        </w:rPr>
      </w:pPr>
      <w:r w:rsidRPr="00260FE3">
        <w:rPr>
          <w:rFonts w:ascii="Arial" w:hAnsi="Arial" w:cs="Arial"/>
        </w:rPr>
        <w:t>Todos los beneficios serán administrados bajo criterios objetivos, transparentes y no discriminatorios, garantizando igualdad de oportunidades para los trabajadores que cumplan los requisitos establecidos.</w:t>
      </w:r>
    </w:p>
    <w:p w14:paraId="78CF3693" w14:textId="49018E57" w:rsidR="00260FE3" w:rsidRPr="00260FE3" w:rsidRDefault="00260FE3" w:rsidP="00260FE3">
      <w:pPr>
        <w:spacing w:line="276" w:lineRule="auto"/>
        <w:jc w:val="both"/>
        <w:rPr>
          <w:rFonts w:ascii="Arial" w:hAnsi="Arial" w:cs="Arial"/>
        </w:rPr>
      </w:pPr>
    </w:p>
    <w:p w14:paraId="406D9977"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5.3 Corresponsabilidad</w:t>
      </w:r>
    </w:p>
    <w:p w14:paraId="47A55202" w14:textId="77777777" w:rsidR="00260FE3" w:rsidRPr="00260FE3" w:rsidRDefault="00260FE3" w:rsidP="00260FE3">
      <w:pPr>
        <w:spacing w:line="276" w:lineRule="auto"/>
        <w:jc w:val="both"/>
        <w:rPr>
          <w:rFonts w:ascii="Arial" w:hAnsi="Arial" w:cs="Arial"/>
        </w:rPr>
      </w:pPr>
      <w:r w:rsidRPr="00260FE3">
        <w:rPr>
          <w:rFonts w:ascii="Arial" w:hAnsi="Arial" w:cs="Arial"/>
        </w:rPr>
        <w:t>El bienestar es una responsabilidad compartida entre la organización y los trabajadores. La empresa promoverá condiciones favorables para el desarrollo de las personas y los trabajadores participarán activamente en el aprovechamiento responsable de los beneficios ofrecidos.</w:t>
      </w:r>
    </w:p>
    <w:p w14:paraId="2C47E028" w14:textId="5BBE8A74" w:rsidR="00260FE3" w:rsidRPr="00260FE3" w:rsidRDefault="00260FE3" w:rsidP="00260FE3">
      <w:pPr>
        <w:spacing w:line="276" w:lineRule="auto"/>
        <w:jc w:val="both"/>
        <w:rPr>
          <w:rFonts w:ascii="Arial" w:hAnsi="Arial" w:cs="Arial"/>
        </w:rPr>
      </w:pPr>
    </w:p>
    <w:p w14:paraId="5C6F38AB"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5.4 Sostenibilidad</w:t>
      </w:r>
    </w:p>
    <w:p w14:paraId="31DDE5AB" w14:textId="77777777" w:rsidR="00260FE3" w:rsidRPr="00260FE3" w:rsidRDefault="00260FE3" w:rsidP="00260FE3">
      <w:pPr>
        <w:spacing w:line="276" w:lineRule="auto"/>
        <w:jc w:val="both"/>
        <w:rPr>
          <w:rFonts w:ascii="Arial" w:hAnsi="Arial" w:cs="Arial"/>
        </w:rPr>
      </w:pPr>
      <w:r w:rsidRPr="00260FE3">
        <w:rPr>
          <w:rFonts w:ascii="Arial" w:hAnsi="Arial" w:cs="Arial"/>
        </w:rPr>
        <w:t>Los programas y beneficios de bienestar serán diseñados y administrados considerando la capacidad operativa, financiera y estratégica de la organización, garantizando su permanencia en el tiempo.</w:t>
      </w:r>
    </w:p>
    <w:p w14:paraId="28C09A07" w14:textId="37D25EBB" w:rsidR="00260FE3" w:rsidRPr="00260FE3" w:rsidRDefault="00260FE3" w:rsidP="00260FE3">
      <w:pPr>
        <w:spacing w:line="276" w:lineRule="auto"/>
        <w:jc w:val="both"/>
        <w:rPr>
          <w:rFonts w:ascii="Arial" w:hAnsi="Arial" w:cs="Arial"/>
        </w:rPr>
      </w:pPr>
    </w:p>
    <w:p w14:paraId="7FE1CE43"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5.5 Reconocimiento</w:t>
      </w:r>
    </w:p>
    <w:p w14:paraId="14B2EABC" w14:textId="77777777" w:rsidR="00260FE3" w:rsidRPr="00260FE3" w:rsidRDefault="00260FE3" w:rsidP="00260FE3">
      <w:pPr>
        <w:spacing w:line="276" w:lineRule="auto"/>
        <w:jc w:val="both"/>
        <w:rPr>
          <w:rFonts w:ascii="Arial" w:hAnsi="Arial" w:cs="Arial"/>
        </w:rPr>
      </w:pPr>
      <w:r w:rsidRPr="00260FE3">
        <w:rPr>
          <w:rFonts w:ascii="Arial" w:hAnsi="Arial" w:cs="Arial"/>
        </w:rPr>
        <w:t>American Power reconoce que valorar el esfuerzo, el compromiso y las contribuciones de sus trabajadores fortalece la motivación, la cultura organizacional y el sentido de pertenencia.</w:t>
      </w:r>
    </w:p>
    <w:p w14:paraId="2EE3F4A8" w14:textId="1C88F691" w:rsidR="00260FE3" w:rsidRPr="00260FE3" w:rsidRDefault="00260FE3" w:rsidP="00260FE3">
      <w:pPr>
        <w:spacing w:line="276" w:lineRule="auto"/>
        <w:jc w:val="both"/>
        <w:rPr>
          <w:rFonts w:ascii="Arial" w:hAnsi="Arial" w:cs="Arial"/>
        </w:rPr>
      </w:pPr>
    </w:p>
    <w:p w14:paraId="7A2D9A02"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5.6 Calidad de Vida</w:t>
      </w:r>
    </w:p>
    <w:p w14:paraId="427A3BC8" w14:textId="77777777" w:rsidR="00260FE3" w:rsidRDefault="00260FE3" w:rsidP="00260FE3">
      <w:pPr>
        <w:spacing w:line="276" w:lineRule="auto"/>
        <w:jc w:val="both"/>
        <w:rPr>
          <w:rFonts w:ascii="Arial" w:hAnsi="Arial" w:cs="Arial"/>
        </w:rPr>
      </w:pPr>
      <w:r w:rsidRPr="00260FE3">
        <w:rPr>
          <w:rFonts w:ascii="Arial" w:hAnsi="Arial" w:cs="Arial"/>
        </w:rPr>
        <w:t>La organización promoverá iniciativas que favorezcan el equilibrio entre las responsabilidades laborales, personales y familiares, contribuyendo a un ambiente de trabajo saludable y productivo.</w:t>
      </w:r>
    </w:p>
    <w:p w14:paraId="5E0B6F4E" w14:textId="77777777" w:rsidR="00260FE3" w:rsidRDefault="00260FE3" w:rsidP="00260FE3">
      <w:pPr>
        <w:spacing w:line="276" w:lineRule="auto"/>
        <w:jc w:val="both"/>
        <w:rPr>
          <w:rFonts w:ascii="Arial" w:hAnsi="Arial" w:cs="Arial"/>
        </w:rPr>
      </w:pPr>
    </w:p>
    <w:p w14:paraId="31F0A74E" w14:textId="77777777" w:rsidR="00260FE3" w:rsidRPr="00260FE3" w:rsidRDefault="00260FE3" w:rsidP="00260FE3">
      <w:pPr>
        <w:spacing w:line="276" w:lineRule="auto"/>
        <w:jc w:val="both"/>
        <w:rPr>
          <w:rFonts w:ascii="Arial" w:hAnsi="Arial" w:cs="Arial"/>
        </w:rPr>
      </w:pPr>
    </w:p>
    <w:p w14:paraId="665447A3" w14:textId="4D67C8DB" w:rsidR="00260FE3" w:rsidRPr="00260FE3" w:rsidRDefault="00260FE3" w:rsidP="00260FE3">
      <w:pPr>
        <w:spacing w:line="276" w:lineRule="auto"/>
        <w:jc w:val="both"/>
        <w:rPr>
          <w:rFonts w:ascii="Arial" w:hAnsi="Arial" w:cs="Arial"/>
        </w:rPr>
      </w:pPr>
    </w:p>
    <w:p w14:paraId="4A4D2C34"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5.7 Cercanía</w:t>
      </w:r>
    </w:p>
    <w:p w14:paraId="0DA5A7A0" w14:textId="77777777" w:rsidR="00260FE3" w:rsidRPr="00260FE3" w:rsidRDefault="00260FE3" w:rsidP="00260FE3">
      <w:pPr>
        <w:spacing w:line="276" w:lineRule="auto"/>
        <w:jc w:val="both"/>
        <w:rPr>
          <w:rFonts w:ascii="Arial" w:hAnsi="Arial" w:cs="Arial"/>
        </w:rPr>
      </w:pPr>
      <w:r w:rsidRPr="00260FE3">
        <w:rPr>
          <w:rFonts w:ascii="Arial" w:hAnsi="Arial" w:cs="Arial"/>
        </w:rPr>
        <w:t>Las decisiones relacionadas con el bienestar procurarán responder a las necesidades reales de los trabajadores, promoviendo relaciones basadas en el respeto, la confianza y la comunicación abierta.</w:t>
      </w:r>
    </w:p>
    <w:p w14:paraId="271C6BB6" w14:textId="784F194C" w:rsidR="00260FE3" w:rsidRPr="00260FE3" w:rsidRDefault="00260FE3" w:rsidP="00260FE3">
      <w:pPr>
        <w:spacing w:line="276" w:lineRule="auto"/>
        <w:jc w:val="both"/>
        <w:rPr>
          <w:rFonts w:ascii="Arial" w:hAnsi="Arial" w:cs="Arial"/>
        </w:rPr>
      </w:pPr>
    </w:p>
    <w:p w14:paraId="085CDCA5"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5.8 Flexibilidad Responsable</w:t>
      </w:r>
    </w:p>
    <w:p w14:paraId="6D8949E8" w14:textId="77777777" w:rsidR="00260FE3" w:rsidRPr="00260FE3" w:rsidRDefault="00260FE3" w:rsidP="00260FE3">
      <w:pPr>
        <w:spacing w:line="276" w:lineRule="auto"/>
        <w:jc w:val="both"/>
        <w:rPr>
          <w:rFonts w:ascii="Arial" w:hAnsi="Arial" w:cs="Arial"/>
        </w:rPr>
      </w:pPr>
      <w:r w:rsidRPr="00260FE3">
        <w:rPr>
          <w:rFonts w:ascii="Arial" w:hAnsi="Arial" w:cs="Arial"/>
        </w:rPr>
        <w:t>Siempre que las condiciones operativas lo permitan, la empresa podrá implementar medidas de flexibilidad que favorezcan la conciliación entre la vida laboral y personal, garantizando la continuidad del servicio y el cumplimiento de los objetivos organizacionales.</w:t>
      </w:r>
    </w:p>
    <w:p w14:paraId="46E52A50" w14:textId="0D8A8122" w:rsidR="00260FE3" w:rsidRPr="00260FE3" w:rsidRDefault="00260FE3" w:rsidP="00260FE3">
      <w:pPr>
        <w:spacing w:line="276" w:lineRule="auto"/>
        <w:jc w:val="both"/>
        <w:rPr>
          <w:rFonts w:ascii="Arial" w:hAnsi="Arial" w:cs="Arial"/>
        </w:rPr>
      </w:pPr>
    </w:p>
    <w:p w14:paraId="60952197" w14:textId="189F33D8" w:rsidR="00260FE3" w:rsidRPr="00260FE3" w:rsidRDefault="00260FE3" w:rsidP="00260FE3">
      <w:pPr>
        <w:spacing w:line="276" w:lineRule="auto"/>
        <w:jc w:val="both"/>
        <w:rPr>
          <w:rFonts w:ascii="Arial" w:hAnsi="Arial" w:cs="Arial"/>
          <w:b/>
          <w:bCs/>
        </w:rPr>
      </w:pPr>
      <w:r w:rsidRPr="00260FE3">
        <w:rPr>
          <w:rFonts w:ascii="Arial" w:hAnsi="Arial" w:cs="Arial"/>
          <w:b/>
          <w:bCs/>
        </w:rPr>
        <w:t>6. MODELO DE BIENESTAR</w:t>
      </w:r>
    </w:p>
    <w:p w14:paraId="54369896" w14:textId="2E949B45" w:rsidR="00260FE3" w:rsidRPr="00260FE3" w:rsidRDefault="00260FE3" w:rsidP="00260FE3">
      <w:pPr>
        <w:spacing w:line="276" w:lineRule="auto"/>
        <w:jc w:val="both"/>
        <w:rPr>
          <w:rFonts w:ascii="Arial" w:hAnsi="Arial" w:cs="Arial"/>
        </w:rPr>
      </w:pPr>
      <w:r w:rsidRPr="00260FE3">
        <w:rPr>
          <w:rFonts w:ascii="Arial" w:hAnsi="Arial" w:cs="Arial"/>
        </w:rPr>
        <w:t xml:space="preserve">El Modelo de Bienestar de American Power se estructura sobre </w:t>
      </w:r>
      <w:r w:rsidRPr="00260FE3">
        <w:rPr>
          <w:rFonts w:ascii="Arial" w:hAnsi="Arial" w:cs="Arial"/>
          <w:b/>
          <w:bCs/>
        </w:rPr>
        <w:t>seis pilares estratégicos</w:t>
      </w:r>
      <w:r w:rsidRPr="00260FE3">
        <w:rPr>
          <w:rFonts w:ascii="Arial" w:hAnsi="Arial" w:cs="Arial"/>
        </w:rPr>
        <w:t>, los cuales orientan el diseño, implementación y evaluación de los programas y beneficios dirigidos a los trabajadores.</w:t>
      </w:r>
    </w:p>
    <w:p w14:paraId="4D88A090" w14:textId="77777777" w:rsidR="00260FE3" w:rsidRPr="00260FE3" w:rsidRDefault="00260FE3" w:rsidP="00260FE3">
      <w:pPr>
        <w:spacing w:line="276" w:lineRule="auto"/>
        <w:jc w:val="both"/>
        <w:rPr>
          <w:rFonts w:ascii="Arial" w:hAnsi="Arial" w:cs="Arial"/>
        </w:rPr>
      </w:pPr>
      <w:r w:rsidRPr="00260FE3">
        <w:rPr>
          <w:rFonts w:ascii="Arial" w:hAnsi="Arial" w:cs="Arial"/>
        </w:rPr>
        <w:t>Cada pilar responde a una dimensión específica del bienestar organizacional y constituye el marco de referencia para la creación de iniciativas presentes y futuras.</w:t>
      </w:r>
    </w:p>
    <w:p w14:paraId="0D8487A3" w14:textId="77777777" w:rsidR="00260FE3" w:rsidRDefault="00260FE3" w:rsidP="00260FE3">
      <w:pPr>
        <w:spacing w:line="276" w:lineRule="auto"/>
        <w:jc w:val="both"/>
        <w:rPr>
          <w:rFonts w:ascii="Arial" w:hAnsi="Arial" w:cs="Arial"/>
        </w:rPr>
      </w:pPr>
      <w:r w:rsidRPr="00260FE3">
        <w:rPr>
          <w:rFonts w:ascii="Arial" w:hAnsi="Arial" w:cs="Arial"/>
        </w:rPr>
        <w:t>Los beneficios contemplados en la presente política podrán ser ajustados o ampliados, siempre que mantengan coherencia con alguno de los pilares definidos a continuación.</w:t>
      </w:r>
    </w:p>
    <w:p w14:paraId="51432360" w14:textId="77777777" w:rsidR="00542BB8" w:rsidRDefault="00542BB8" w:rsidP="00260FE3">
      <w:pPr>
        <w:spacing w:line="276" w:lineRule="auto"/>
        <w:jc w:val="both"/>
        <w:rPr>
          <w:rFonts w:ascii="Arial" w:hAnsi="Arial" w:cs="Arial"/>
        </w:rPr>
      </w:pPr>
    </w:p>
    <w:p w14:paraId="7B5A1B73" w14:textId="77777777" w:rsidR="00542BB8" w:rsidRDefault="00542BB8" w:rsidP="00260FE3">
      <w:pPr>
        <w:spacing w:line="276" w:lineRule="auto"/>
        <w:jc w:val="both"/>
        <w:rPr>
          <w:rFonts w:ascii="Arial" w:hAnsi="Arial" w:cs="Arial"/>
        </w:rPr>
      </w:pPr>
    </w:p>
    <w:p w14:paraId="76397561" w14:textId="5FFD936C" w:rsidR="00542BB8" w:rsidRDefault="00542BB8" w:rsidP="00260FE3">
      <w:pPr>
        <w:spacing w:line="276" w:lineRule="auto"/>
        <w:jc w:val="both"/>
        <w:rPr>
          <w:rFonts w:ascii="Arial" w:hAnsi="Arial" w:cs="Arial"/>
        </w:rPr>
      </w:pPr>
      <w:r w:rsidRPr="00542BB8">
        <w:rPr>
          <w:rFonts w:ascii="Arial" w:hAnsi="Arial" w:cs="Arial"/>
          <w:noProof/>
          <w:lang w:val="en-US" w:eastAsia="en-US"/>
        </w:rPr>
        <w:drawing>
          <wp:inline distT="0" distB="0" distL="0" distR="0" wp14:anchorId="1E0D8F2C" wp14:editId="44A29526">
            <wp:extent cx="4570489" cy="3703320"/>
            <wp:effectExtent l="0" t="0" r="1905" b="0"/>
            <wp:docPr id="561389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389018" name=""/>
                    <pic:cNvPicPr/>
                  </pic:nvPicPr>
                  <pic:blipFill>
                    <a:blip r:embed="rId7"/>
                    <a:stretch>
                      <a:fillRect/>
                    </a:stretch>
                  </pic:blipFill>
                  <pic:spPr>
                    <a:xfrm>
                      <a:off x="0" y="0"/>
                      <a:ext cx="4582582" cy="3713119"/>
                    </a:xfrm>
                    <a:prstGeom prst="rect">
                      <a:avLst/>
                    </a:prstGeom>
                  </pic:spPr>
                </pic:pic>
              </a:graphicData>
            </a:graphic>
          </wp:inline>
        </w:drawing>
      </w:r>
    </w:p>
    <w:p w14:paraId="7F9467BD" w14:textId="77777777" w:rsidR="00542BB8" w:rsidRDefault="00542BB8" w:rsidP="00260FE3">
      <w:pPr>
        <w:spacing w:line="276" w:lineRule="auto"/>
        <w:jc w:val="both"/>
        <w:rPr>
          <w:rFonts w:ascii="Arial" w:hAnsi="Arial" w:cs="Arial"/>
        </w:rPr>
      </w:pPr>
    </w:p>
    <w:p w14:paraId="30542B18" w14:textId="1588A708" w:rsidR="00260FE3" w:rsidRPr="00260FE3" w:rsidRDefault="00260FE3" w:rsidP="00260FE3">
      <w:pPr>
        <w:spacing w:line="276" w:lineRule="auto"/>
        <w:jc w:val="both"/>
        <w:rPr>
          <w:rFonts w:ascii="Arial" w:hAnsi="Arial" w:cs="Arial"/>
        </w:rPr>
      </w:pPr>
    </w:p>
    <w:p w14:paraId="2805F802"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1</w:t>
      </w:r>
    </w:p>
    <w:p w14:paraId="080838BA"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Calidad de Vida Laboral</w:t>
      </w:r>
    </w:p>
    <w:p w14:paraId="3E74DC6F" w14:textId="77777777" w:rsidR="00260FE3" w:rsidRPr="00260FE3" w:rsidRDefault="00260FE3" w:rsidP="00260FE3">
      <w:pPr>
        <w:spacing w:line="276" w:lineRule="auto"/>
        <w:jc w:val="both"/>
        <w:rPr>
          <w:rFonts w:ascii="Arial" w:hAnsi="Arial" w:cs="Arial"/>
        </w:rPr>
      </w:pPr>
      <w:r w:rsidRPr="00260FE3">
        <w:rPr>
          <w:rFonts w:ascii="Arial" w:hAnsi="Arial" w:cs="Arial"/>
        </w:rPr>
        <w:t>Busca facilitar el equilibrio entre la vida personal y laboral mediante beneficios que permitan atender necesidades personales, familiares y administrativas sin afectar significativamente la continuidad de la operación.</w:t>
      </w:r>
    </w:p>
    <w:p w14:paraId="24397640" w14:textId="77777777" w:rsidR="00260FE3" w:rsidRPr="00260FE3" w:rsidRDefault="00260FE3" w:rsidP="00260FE3">
      <w:pPr>
        <w:spacing w:line="276" w:lineRule="auto"/>
        <w:jc w:val="both"/>
        <w:rPr>
          <w:rFonts w:ascii="Arial" w:hAnsi="Arial" w:cs="Arial"/>
        </w:rPr>
      </w:pPr>
      <w:r w:rsidRPr="00260FE3">
        <w:rPr>
          <w:rFonts w:ascii="Arial" w:hAnsi="Arial" w:cs="Arial"/>
        </w:rPr>
        <w:t>Comprende, entre otros:</w:t>
      </w:r>
    </w:p>
    <w:p w14:paraId="4B7A4C9E" w14:textId="77777777" w:rsidR="00260FE3" w:rsidRPr="00260FE3" w:rsidRDefault="00260FE3" w:rsidP="00260FE3">
      <w:pPr>
        <w:numPr>
          <w:ilvl w:val="0"/>
          <w:numId w:val="18"/>
        </w:numPr>
        <w:spacing w:line="276" w:lineRule="auto"/>
        <w:jc w:val="both"/>
        <w:rPr>
          <w:rFonts w:ascii="Arial" w:hAnsi="Arial" w:cs="Arial"/>
        </w:rPr>
      </w:pPr>
      <w:r w:rsidRPr="00260FE3">
        <w:rPr>
          <w:rFonts w:ascii="Arial" w:hAnsi="Arial" w:cs="Arial"/>
        </w:rPr>
        <w:t xml:space="preserve">Medio día para diligencias personales. </w:t>
      </w:r>
    </w:p>
    <w:p w14:paraId="2DDA1B4C" w14:textId="77777777" w:rsidR="00260FE3" w:rsidRPr="00260FE3" w:rsidRDefault="00260FE3" w:rsidP="00260FE3">
      <w:pPr>
        <w:numPr>
          <w:ilvl w:val="0"/>
          <w:numId w:val="18"/>
        </w:numPr>
        <w:spacing w:line="276" w:lineRule="auto"/>
        <w:jc w:val="both"/>
        <w:rPr>
          <w:rFonts w:ascii="Arial" w:hAnsi="Arial" w:cs="Arial"/>
        </w:rPr>
      </w:pPr>
      <w:r w:rsidRPr="00260FE3">
        <w:rPr>
          <w:rFonts w:ascii="Arial" w:hAnsi="Arial" w:cs="Arial"/>
        </w:rPr>
        <w:t xml:space="preserve">Beneficio de cumpleaños. </w:t>
      </w:r>
    </w:p>
    <w:p w14:paraId="2355FA8B" w14:textId="77777777" w:rsidR="00260FE3" w:rsidRPr="00260FE3" w:rsidRDefault="00260FE3" w:rsidP="00260FE3">
      <w:pPr>
        <w:numPr>
          <w:ilvl w:val="0"/>
          <w:numId w:val="18"/>
        </w:numPr>
        <w:spacing w:line="276" w:lineRule="auto"/>
        <w:jc w:val="both"/>
        <w:rPr>
          <w:rFonts w:ascii="Arial" w:hAnsi="Arial" w:cs="Arial"/>
        </w:rPr>
      </w:pPr>
      <w:r w:rsidRPr="00260FE3">
        <w:rPr>
          <w:rFonts w:ascii="Arial" w:hAnsi="Arial" w:cs="Arial"/>
        </w:rPr>
        <w:t xml:space="preserve">Flexibilidades autorizadas por la empresa. </w:t>
      </w:r>
    </w:p>
    <w:p w14:paraId="3479685C" w14:textId="77777777" w:rsidR="00260FE3" w:rsidRPr="00260FE3" w:rsidRDefault="00260FE3" w:rsidP="00260FE3">
      <w:pPr>
        <w:numPr>
          <w:ilvl w:val="0"/>
          <w:numId w:val="18"/>
        </w:numPr>
        <w:spacing w:line="276" w:lineRule="auto"/>
        <w:jc w:val="both"/>
        <w:rPr>
          <w:rFonts w:ascii="Arial" w:hAnsi="Arial" w:cs="Arial"/>
        </w:rPr>
      </w:pPr>
      <w:r w:rsidRPr="00260FE3">
        <w:rPr>
          <w:rFonts w:ascii="Arial" w:hAnsi="Arial" w:cs="Arial"/>
        </w:rPr>
        <w:t xml:space="preserve">Beneficios relacionados con la conciliación vida-trabajo. </w:t>
      </w:r>
    </w:p>
    <w:p w14:paraId="30A55E4D" w14:textId="367CA1CB" w:rsidR="00260FE3" w:rsidRPr="00260FE3" w:rsidRDefault="00260FE3" w:rsidP="00260FE3">
      <w:pPr>
        <w:spacing w:line="276" w:lineRule="auto"/>
        <w:jc w:val="both"/>
        <w:rPr>
          <w:rFonts w:ascii="Arial" w:hAnsi="Arial" w:cs="Arial"/>
        </w:rPr>
      </w:pPr>
    </w:p>
    <w:p w14:paraId="531F7162"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2</w:t>
      </w:r>
    </w:p>
    <w:p w14:paraId="784DAC64"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Integración y Cultura Organizacional</w:t>
      </w:r>
    </w:p>
    <w:p w14:paraId="56DB78D4" w14:textId="77777777" w:rsidR="00260FE3" w:rsidRPr="00260FE3" w:rsidRDefault="00260FE3" w:rsidP="00260FE3">
      <w:pPr>
        <w:spacing w:line="276" w:lineRule="auto"/>
        <w:jc w:val="both"/>
        <w:rPr>
          <w:rFonts w:ascii="Arial" w:hAnsi="Arial" w:cs="Arial"/>
        </w:rPr>
      </w:pPr>
      <w:r w:rsidRPr="00260FE3">
        <w:rPr>
          <w:rFonts w:ascii="Arial" w:hAnsi="Arial" w:cs="Arial"/>
        </w:rPr>
        <w:t>Fortalece las relaciones entre los trabajadores y promueve espacios de integración que favorezcan el sentido de pertenencia y la construcción de una cultura organizacional positiva.</w:t>
      </w:r>
    </w:p>
    <w:p w14:paraId="3CB74AA3" w14:textId="77777777" w:rsidR="00260FE3" w:rsidRPr="00260FE3" w:rsidRDefault="00260FE3" w:rsidP="00260FE3">
      <w:pPr>
        <w:spacing w:line="276" w:lineRule="auto"/>
        <w:jc w:val="both"/>
        <w:rPr>
          <w:rFonts w:ascii="Arial" w:hAnsi="Arial" w:cs="Arial"/>
        </w:rPr>
      </w:pPr>
      <w:r w:rsidRPr="00260FE3">
        <w:rPr>
          <w:rFonts w:ascii="Arial" w:hAnsi="Arial" w:cs="Arial"/>
        </w:rPr>
        <w:t>Comprende:</w:t>
      </w:r>
    </w:p>
    <w:p w14:paraId="5EB71F16" w14:textId="77777777" w:rsidR="00260FE3" w:rsidRPr="00260FE3" w:rsidRDefault="00260FE3" w:rsidP="00260FE3">
      <w:pPr>
        <w:numPr>
          <w:ilvl w:val="0"/>
          <w:numId w:val="19"/>
        </w:numPr>
        <w:spacing w:line="276" w:lineRule="auto"/>
        <w:jc w:val="both"/>
        <w:rPr>
          <w:rFonts w:ascii="Arial" w:hAnsi="Arial" w:cs="Arial"/>
        </w:rPr>
      </w:pPr>
      <w:r w:rsidRPr="00260FE3">
        <w:rPr>
          <w:rFonts w:ascii="Arial" w:hAnsi="Arial" w:cs="Arial"/>
        </w:rPr>
        <w:t xml:space="preserve">Celebraciones institucionales. </w:t>
      </w:r>
    </w:p>
    <w:p w14:paraId="323080F6" w14:textId="77777777" w:rsidR="00260FE3" w:rsidRPr="00260FE3" w:rsidRDefault="00260FE3" w:rsidP="00260FE3">
      <w:pPr>
        <w:numPr>
          <w:ilvl w:val="0"/>
          <w:numId w:val="19"/>
        </w:numPr>
        <w:spacing w:line="276" w:lineRule="auto"/>
        <w:jc w:val="both"/>
        <w:rPr>
          <w:rFonts w:ascii="Arial" w:hAnsi="Arial" w:cs="Arial"/>
        </w:rPr>
      </w:pPr>
      <w:r w:rsidRPr="00260FE3">
        <w:rPr>
          <w:rFonts w:ascii="Arial" w:hAnsi="Arial" w:cs="Arial"/>
        </w:rPr>
        <w:t xml:space="preserve">Integración anual. </w:t>
      </w:r>
    </w:p>
    <w:p w14:paraId="09D01B69" w14:textId="77777777" w:rsidR="00260FE3" w:rsidRPr="00260FE3" w:rsidRDefault="00260FE3" w:rsidP="00260FE3">
      <w:pPr>
        <w:numPr>
          <w:ilvl w:val="0"/>
          <w:numId w:val="19"/>
        </w:numPr>
        <w:spacing w:line="276" w:lineRule="auto"/>
        <w:jc w:val="both"/>
        <w:rPr>
          <w:rFonts w:ascii="Arial" w:hAnsi="Arial" w:cs="Arial"/>
        </w:rPr>
      </w:pPr>
      <w:r w:rsidRPr="00260FE3">
        <w:rPr>
          <w:rFonts w:ascii="Arial" w:hAnsi="Arial" w:cs="Arial"/>
        </w:rPr>
        <w:t xml:space="preserve">Actividades de clima organizacional. </w:t>
      </w:r>
    </w:p>
    <w:p w14:paraId="0FB84DE9" w14:textId="77777777" w:rsidR="00260FE3" w:rsidRPr="00260FE3" w:rsidRDefault="00260FE3" w:rsidP="00260FE3">
      <w:pPr>
        <w:numPr>
          <w:ilvl w:val="0"/>
          <w:numId w:val="19"/>
        </w:numPr>
        <w:spacing w:line="276" w:lineRule="auto"/>
        <w:jc w:val="both"/>
        <w:rPr>
          <w:rFonts w:ascii="Arial" w:hAnsi="Arial" w:cs="Arial"/>
        </w:rPr>
      </w:pPr>
      <w:r w:rsidRPr="00260FE3">
        <w:rPr>
          <w:rFonts w:ascii="Arial" w:hAnsi="Arial" w:cs="Arial"/>
        </w:rPr>
        <w:t xml:space="preserve">Eventos corporativos. </w:t>
      </w:r>
    </w:p>
    <w:p w14:paraId="4E801F7E" w14:textId="77777777" w:rsidR="001F59B1" w:rsidRDefault="001F59B1" w:rsidP="00260FE3">
      <w:pPr>
        <w:spacing w:line="276" w:lineRule="auto"/>
        <w:jc w:val="both"/>
        <w:rPr>
          <w:rFonts w:ascii="Arial" w:hAnsi="Arial" w:cs="Arial"/>
        </w:rPr>
      </w:pPr>
    </w:p>
    <w:p w14:paraId="05E89EB6" w14:textId="77777777" w:rsidR="001F59B1" w:rsidRPr="00260FE3" w:rsidRDefault="001F59B1" w:rsidP="00260FE3">
      <w:pPr>
        <w:spacing w:line="276" w:lineRule="auto"/>
        <w:jc w:val="both"/>
        <w:rPr>
          <w:rFonts w:ascii="Arial" w:hAnsi="Arial" w:cs="Arial"/>
        </w:rPr>
      </w:pPr>
    </w:p>
    <w:p w14:paraId="67767C68"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3</w:t>
      </w:r>
    </w:p>
    <w:p w14:paraId="478F9612"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Familia y Conciliación</w:t>
      </w:r>
    </w:p>
    <w:p w14:paraId="6A7D06C7" w14:textId="77777777" w:rsidR="00260FE3" w:rsidRPr="00260FE3" w:rsidRDefault="00260FE3" w:rsidP="00260FE3">
      <w:pPr>
        <w:spacing w:line="276" w:lineRule="auto"/>
        <w:jc w:val="both"/>
        <w:rPr>
          <w:rFonts w:ascii="Arial" w:hAnsi="Arial" w:cs="Arial"/>
        </w:rPr>
      </w:pPr>
      <w:r w:rsidRPr="00260FE3">
        <w:rPr>
          <w:rFonts w:ascii="Arial" w:hAnsi="Arial" w:cs="Arial"/>
        </w:rPr>
        <w:t>Promueve iniciativas orientadas al fortalecimiento de los vínculos familiares y al equilibrio entre las responsabilidades personales y laborales.</w:t>
      </w:r>
    </w:p>
    <w:p w14:paraId="597A031E" w14:textId="77777777" w:rsidR="00260FE3" w:rsidRPr="00260FE3" w:rsidRDefault="00260FE3" w:rsidP="00260FE3">
      <w:pPr>
        <w:spacing w:line="276" w:lineRule="auto"/>
        <w:jc w:val="both"/>
        <w:rPr>
          <w:rFonts w:ascii="Arial" w:hAnsi="Arial" w:cs="Arial"/>
        </w:rPr>
      </w:pPr>
      <w:r w:rsidRPr="00260FE3">
        <w:rPr>
          <w:rFonts w:ascii="Arial" w:hAnsi="Arial" w:cs="Arial"/>
        </w:rPr>
        <w:t>Comprende:</w:t>
      </w:r>
    </w:p>
    <w:p w14:paraId="165E2DC4" w14:textId="77777777" w:rsidR="00260FE3" w:rsidRPr="00260FE3" w:rsidRDefault="00260FE3" w:rsidP="00260FE3">
      <w:pPr>
        <w:numPr>
          <w:ilvl w:val="0"/>
          <w:numId w:val="20"/>
        </w:numPr>
        <w:spacing w:line="276" w:lineRule="auto"/>
        <w:jc w:val="both"/>
        <w:rPr>
          <w:rFonts w:ascii="Arial" w:hAnsi="Arial" w:cs="Arial"/>
        </w:rPr>
      </w:pPr>
      <w:r w:rsidRPr="00260FE3">
        <w:rPr>
          <w:rFonts w:ascii="Arial" w:hAnsi="Arial" w:cs="Arial"/>
        </w:rPr>
        <w:t xml:space="preserve">Actividades familiares. </w:t>
      </w:r>
    </w:p>
    <w:p w14:paraId="360E6D2E" w14:textId="77777777" w:rsidR="00260FE3" w:rsidRPr="00260FE3" w:rsidRDefault="00260FE3" w:rsidP="00260FE3">
      <w:pPr>
        <w:numPr>
          <w:ilvl w:val="0"/>
          <w:numId w:val="20"/>
        </w:numPr>
        <w:spacing w:line="276" w:lineRule="auto"/>
        <w:jc w:val="both"/>
        <w:rPr>
          <w:rFonts w:ascii="Arial" w:hAnsi="Arial" w:cs="Arial"/>
        </w:rPr>
      </w:pPr>
      <w:r w:rsidRPr="00260FE3">
        <w:rPr>
          <w:rFonts w:ascii="Arial" w:hAnsi="Arial" w:cs="Arial"/>
        </w:rPr>
        <w:t xml:space="preserve">Beneficios relacionados con la familia previstos por la legislación o por decisión de la empresa. </w:t>
      </w:r>
    </w:p>
    <w:p w14:paraId="627F414B" w14:textId="593957DF" w:rsidR="00260FE3" w:rsidRPr="00260FE3" w:rsidRDefault="00260FE3" w:rsidP="00260FE3">
      <w:pPr>
        <w:spacing w:line="276" w:lineRule="auto"/>
        <w:jc w:val="both"/>
        <w:rPr>
          <w:rFonts w:ascii="Arial" w:hAnsi="Arial" w:cs="Arial"/>
        </w:rPr>
      </w:pPr>
    </w:p>
    <w:p w14:paraId="46F8D44E"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4</w:t>
      </w:r>
    </w:p>
    <w:p w14:paraId="52F58A0E"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Reconocimiento</w:t>
      </w:r>
    </w:p>
    <w:p w14:paraId="30BE0D22" w14:textId="2B352063" w:rsidR="00260FE3" w:rsidRPr="00260FE3" w:rsidRDefault="00260FE3" w:rsidP="00260FE3">
      <w:pPr>
        <w:spacing w:line="276" w:lineRule="auto"/>
        <w:jc w:val="both"/>
        <w:rPr>
          <w:rFonts w:ascii="Arial" w:hAnsi="Arial" w:cs="Arial"/>
        </w:rPr>
      </w:pPr>
      <w:proofErr w:type="spellStart"/>
      <w:r w:rsidRPr="00260FE3">
        <w:rPr>
          <w:rFonts w:ascii="Arial" w:hAnsi="Arial" w:cs="Arial"/>
        </w:rPr>
        <w:t>B</w:t>
      </w:r>
      <w:r w:rsidR="004C0334">
        <w:rPr>
          <w:rFonts w:ascii="Arial" w:hAnsi="Arial" w:cs="Arial"/>
        </w:rPr>
        <w:t>Busca</w:t>
      </w:r>
      <w:proofErr w:type="spellEnd"/>
      <w:r w:rsidR="004C0334">
        <w:rPr>
          <w:rFonts w:ascii="Arial" w:hAnsi="Arial" w:cs="Arial"/>
        </w:rPr>
        <w:t xml:space="preserve"> valorar el esfuerzo, el compromiso y las contribuciones de los trabajadores mediante mecanismos formales e informales de reconocimiento.</w:t>
      </w:r>
      <w:r w:rsidRPr="00260FE3">
        <w:rPr>
          <w:rFonts w:ascii="Arial" w:hAnsi="Arial" w:cs="Arial"/>
        </w:rPr>
        <w:t xml:space="preserve"> de los trabajadores mediante mecanismos formales e informales de reconocimiento.</w:t>
      </w:r>
    </w:p>
    <w:p w14:paraId="060AA739" w14:textId="77777777" w:rsidR="00260FE3" w:rsidRPr="00260FE3" w:rsidRDefault="00260FE3" w:rsidP="00260FE3">
      <w:pPr>
        <w:spacing w:line="276" w:lineRule="auto"/>
        <w:jc w:val="both"/>
        <w:rPr>
          <w:rFonts w:ascii="Arial" w:hAnsi="Arial" w:cs="Arial"/>
        </w:rPr>
      </w:pPr>
      <w:r w:rsidRPr="00260FE3">
        <w:rPr>
          <w:rFonts w:ascii="Arial" w:hAnsi="Arial" w:cs="Arial"/>
        </w:rPr>
        <w:t>Podrá incluir:</w:t>
      </w:r>
    </w:p>
    <w:p w14:paraId="4E933724" w14:textId="77777777" w:rsidR="00260FE3" w:rsidRPr="00260FE3" w:rsidRDefault="00260FE3" w:rsidP="00260FE3">
      <w:pPr>
        <w:numPr>
          <w:ilvl w:val="0"/>
          <w:numId w:val="21"/>
        </w:numPr>
        <w:spacing w:line="276" w:lineRule="auto"/>
        <w:jc w:val="both"/>
        <w:rPr>
          <w:rFonts w:ascii="Arial" w:hAnsi="Arial" w:cs="Arial"/>
        </w:rPr>
      </w:pPr>
      <w:r w:rsidRPr="00260FE3">
        <w:rPr>
          <w:rFonts w:ascii="Arial" w:hAnsi="Arial" w:cs="Arial"/>
        </w:rPr>
        <w:t xml:space="preserve">Reconocimiento por desempeño. </w:t>
      </w:r>
    </w:p>
    <w:p w14:paraId="00B740D1" w14:textId="77777777" w:rsidR="00260FE3" w:rsidRPr="00260FE3" w:rsidRDefault="00260FE3" w:rsidP="00260FE3">
      <w:pPr>
        <w:numPr>
          <w:ilvl w:val="0"/>
          <w:numId w:val="21"/>
        </w:numPr>
        <w:spacing w:line="276" w:lineRule="auto"/>
        <w:jc w:val="both"/>
        <w:rPr>
          <w:rFonts w:ascii="Arial" w:hAnsi="Arial" w:cs="Arial"/>
        </w:rPr>
      </w:pPr>
      <w:r w:rsidRPr="00260FE3">
        <w:rPr>
          <w:rFonts w:ascii="Arial" w:hAnsi="Arial" w:cs="Arial"/>
        </w:rPr>
        <w:t xml:space="preserve">Reconocimiento por valores corporativos. </w:t>
      </w:r>
    </w:p>
    <w:p w14:paraId="113E3226" w14:textId="77777777" w:rsidR="00260FE3" w:rsidRPr="00260FE3" w:rsidRDefault="00260FE3" w:rsidP="00260FE3">
      <w:pPr>
        <w:numPr>
          <w:ilvl w:val="0"/>
          <w:numId w:val="21"/>
        </w:numPr>
        <w:spacing w:line="276" w:lineRule="auto"/>
        <w:jc w:val="both"/>
        <w:rPr>
          <w:rFonts w:ascii="Arial" w:hAnsi="Arial" w:cs="Arial"/>
        </w:rPr>
      </w:pPr>
      <w:r w:rsidRPr="00260FE3">
        <w:rPr>
          <w:rFonts w:ascii="Arial" w:hAnsi="Arial" w:cs="Arial"/>
        </w:rPr>
        <w:t xml:space="preserve">Reconocimientos especiales definidos por la Gerencia. </w:t>
      </w:r>
    </w:p>
    <w:p w14:paraId="1A169355" w14:textId="07ECF85B" w:rsidR="00260FE3" w:rsidRPr="00260FE3" w:rsidRDefault="00260FE3" w:rsidP="00260FE3">
      <w:pPr>
        <w:spacing w:line="276" w:lineRule="auto"/>
        <w:jc w:val="both"/>
        <w:rPr>
          <w:rFonts w:ascii="Arial" w:hAnsi="Arial" w:cs="Arial"/>
        </w:rPr>
      </w:pPr>
    </w:p>
    <w:p w14:paraId="6F1ED358"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5</w:t>
      </w:r>
    </w:p>
    <w:p w14:paraId="0C9EC6A7"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Salud Integral</w:t>
      </w:r>
    </w:p>
    <w:p w14:paraId="4237B149" w14:textId="77777777" w:rsidR="00260FE3" w:rsidRPr="00260FE3" w:rsidRDefault="00260FE3" w:rsidP="00260FE3">
      <w:pPr>
        <w:spacing w:line="276" w:lineRule="auto"/>
        <w:jc w:val="both"/>
        <w:rPr>
          <w:rFonts w:ascii="Arial" w:hAnsi="Arial" w:cs="Arial"/>
        </w:rPr>
      </w:pPr>
      <w:r w:rsidRPr="00260FE3">
        <w:rPr>
          <w:rFonts w:ascii="Arial" w:hAnsi="Arial" w:cs="Arial"/>
        </w:rPr>
        <w:lastRenderedPageBreak/>
        <w:t>Promueve hábitos de vida saludable, prevención de riesgos y actividades orientadas al bienestar físico y emocional de los trabajadores.</w:t>
      </w:r>
    </w:p>
    <w:p w14:paraId="6D991555" w14:textId="77777777" w:rsidR="00260FE3" w:rsidRPr="00260FE3" w:rsidRDefault="00260FE3" w:rsidP="00260FE3">
      <w:pPr>
        <w:spacing w:line="276" w:lineRule="auto"/>
        <w:jc w:val="both"/>
        <w:rPr>
          <w:rFonts w:ascii="Arial" w:hAnsi="Arial" w:cs="Arial"/>
        </w:rPr>
      </w:pPr>
      <w:r w:rsidRPr="00260FE3">
        <w:rPr>
          <w:rFonts w:ascii="Arial" w:hAnsi="Arial" w:cs="Arial"/>
        </w:rPr>
        <w:t>Comprende:</w:t>
      </w:r>
    </w:p>
    <w:p w14:paraId="24D45996" w14:textId="77777777" w:rsidR="00260FE3" w:rsidRPr="00260FE3" w:rsidRDefault="00260FE3" w:rsidP="00260FE3">
      <w:pPr>
        <w:numPr>
          <w:ilvl w:val="0"/>
          <w:numId w:val="22"/>
        </w:numPr>
        <w:spacing w:line="276" w:lineRule="auto"/>
        <w:jc w:val="both"/>
        <w:rPr>
          <w:rFonts w:ascii="Arial" w:hAnsi="Arial" w:cs="Arial"/>
        </w:rPr>
      </w:pPr>
      <w:r w:rsidRPr="00260FE3">
        <w:rPr>
          <w:rFonts w:ascii="Arial" w:hAnsi="Arial" w:cs="Arial"/>
        </w:rPr>
        <w:t xml:space="preserve">Actividades de promoción y prevención. </w:t>
      </w:r>
    </w:p>
    <w:p w14:paraId="017DA524" w14:textId="77777777" w:rsidR="00260FE3" w:rsidRPr="00260FE3" w:rsidRDefault="00260FE3" w:rsidP="00260FE3">
      <w:pPr>
        <w:numPr>
          <w:ilvl w:val="0"/>
          <w:numId w:val="22"/>
        </w:numPr>
        <w:spacing w:line="276" w:lineRule="auto"/>
        <w:jc w:val="both"/>
        <w:rPr>
          <w:rFonts w:ascii="Arial" w:hAnsi="Arial" w:cs="Arial"/>
        </w:rPr>
      </w:pPr>
      <w:r w:rsidRPr="00260FE3">
        <w:rPr>
          <w:rFonts w:ascii="Arial" w:hAnsi="Arial" w:cs="Arial"/>
        </w:rPr>
        <w:t xml:space="preserve">Pausas activas. </w:t>
      </w:r>
    </w:p>
    <w:p w14:paraId="4C34FACB" w14:textId="77777777" w:rsidR="00260FE3" w:rsidRPr="00260FE3" w:rsidRDefault="00260FE3" w:rsidP="00260FE3">
      <w:pPr>
        <w:numPr>
          <w:ilvl w:val="0"/>
          <w:numId w:val="22"/>
        </w:numPr>
        <w:spacing w:line="276" w:lineRule="auto"/>
        <w:jc w:val="both"/>
        <w:rPr>
          <w:rFonts w:ascii="Arial" w:hAnsi="Arial" w:cs="Arial"/>
        </w:rPr>
      </w:pPr>
      <w:r w:rsidRPr="00260FE3">
        <w:rPr>
          <w:rFonts w:ascii="Arial" w:hAnsi="Arial" w:cs="Arial"/>
        </w:rPr>
        <w:t xml:space="preserve">Campañas de salud. </w:t>
      </w:r>
    </w:p>
    <w:p w14:paraId="278617BD" w14:textId="77777777" w:rsidR="00260FE3" w:rsidRPr="00260FE3" w:rsidRDefault="00260FE3" w:rsidP="00260FE3">
      <w:pPr>
        <w:numPr>
          <w:ilvl w:val="0"/>
          <w:numId w:val="22"/>
        </w:numPr>
        <w:spacing w:line="276" w:lineRule="auto"/>
        <w:jc w:val="both"/>
        <w:rPr>
          <w:rFonts w:ascii="Arial" w:hAnsi="Arial" w:cs="Arial"/>
        </w:rPr>
      </w:pPr>
      <w:r w:rsidRPr="00260FE3">
        <w:rPr>
          <w:rFonts w:ascii="Arial" w:hAnsi="Arial" w:cs="Arial"/>
        </w:rPr>
        <w:t xml:space="preserve">Actividades de bienestar emocional. </w:t>
      </w:r>
    </w:p>
    <w:p w14:paraId="5E49725E" w14:textId="77777777" w:rsidR="00260FE3" w:rsidRPr="00260FE3" w:rsidRDefault="00260FE3" w:rsidP="00260FE3">
      <w:pPr>
        <w:numPr>
          <w:ilvl w:val="0"/>
          <w:numId w:val="22"/>
        </w:numPr>
        <w:spacing w:line="276" w:lineRule="auto"/>
        <w:jc w:val="both"/>
        <w:rPr>
          <w:rFonts w:ascii="Arial" w:hAnsi="Arial" w:cs="Arial"/>
        </w:rPr>
      </w:pPr>
      <w:r w:rsidRPr="00260FE3">
        <w:rPr>
          <w:rFonts w:ascii="Arial" w:hAnsi="Arial" w:cs="Arial"/>
        </w:rPr>
        <w:t xml:space="preserve">Acciones articuladas con el Sistema de Gestión de Seguridad y Salud en el Trabajo. </w:t>
      </w:r>
    </w:p>
    <w:p w14:paraId="42B56FA4" w14:textId="637D7D6E" w:rsidR="00260FE3" w:rsidRPr="00260FE3" w:rsidRDefault="00260FE3" w:rsidP="00260FE3">
      <w:pPr>
        <w:spacing w:line="276" w:lineRule="auto"/>
        <w:jc w:val="both"/>
        <w:rPr>
          <w:rFonts w:ascii="Arial" w:hAnsi="Arial" w:cs="Arial"/>
        </w:rPr>
      </w:pPr>
    </w:p>
    <w:p w14:paraId="4588CB35"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PILAR 6</w:t>
      </w:r>
    </w:p>
    <w:p w14:paraId="2BE887EC" w14:textId="77777777" w:rsidR="00260FE3" w:rsidRPr="00260FE3" w:rsidRDefault="00260FE3" w:rsidP="00260FE3">
      <w:pPr>
        <w:spacing w:line="276" w:lineRule="auto"/>
        <w:jc w:val="both"/>
        <w:rPr>
          <w:rFonts w:ascii="Arial" w:hAnsi="Arial" w:cs="Arial"/>
          <w:b/>
          <w:bCs/>
        </w:rPr>
      </w:pPr>
      <w:r w:rsidRPr="00260FE3">
        <w:rPr>
          <w:rFonts w:ascii="Arial" w:hAnsi="Arial" w:cs="Arial"/>
          <w:b/>
          <w:bCs/>
        </w:rPr>
        <w:t>Desarrollo y Crecimiento</w:t>
      </w:r>
    </w:p>
    <w:p w14:paraId="12B33025" w14:textId="77777777" w:rsidR="00260FE3" w:rsidRPr="00260FE3" w:rsidRDefault="00260FE3" w:rsidP="00260FE3">
      <w:pPr>
        <w:spacing w:line="276" w:lineRule="auto"/>
        <w:jc w:val="both"/>
        <w:rPr>
          <w:rFonts w:ascii="Arial" w:hAnsi="Arial" w:cs="Arial"/>
        </w:rPr>
      </w:pPr>
      <w:r w:rsidRPr="00260FE3">
        <w:rPr>
          <w:rFonts w:ascii="Arial" w:hAnsi="Arial" w:cs="Arial"/>
        </w:rPr>
        <w:t>Busca fortalecer las competencias de los trabajadores mediante oportunidades de aprendizaje, capacitación y desarrollo profesional.</w:t>
      </w:r>
    </w:p>
    <w:p w14:paraId="7F4AB2E3" w14:textId="77777777" w:rsidR="00260FE3" w:rsidRPr="00260FE3" w:rsidRDefault="00260FE3" w:rsidP="00260FE3">
      <w:pPr>
        <w:spacing w:line="276" w:lineRule="auto"/>
        <w:jc w:val="both"/>
        <w:rPr>
          <w:rFonts w:ascii="Arial" w:hAnsi="Arial" w:cs="Arial"/>
        </w:rPr>
      </w:pPr>
      <w:r w:rsidRPr="00260FE3">
        <w:rPr>
          <w:rFonts w:ascii="Arial" w:hAnsi="Arial" w:cs="Arial"/>
        </w:rPr>
        <w:t>Comprende:</w:t>
      </w:r>
    </w:p>
    <w:p w14:paraId="6FBD9830" w14:textId="77777777" w:rsidR="00260FE3" w:rsidRPr="00260FE3" w:rsidRDefault="00260FE3" w:rsidP="00260FE3">
      <w:pPr>
        <w:numPr>
          <w:ilvl w:val="0"/>
          <w:numId w:val="23"/>
        </w:numPr>
        <w:spacing w:line="276" w:lineRule="auto"/>
        <w:jc w:val="both"/>
        <w:rPr>
          <w:rFonts w:ascii="Arial" w:hAnsi="Arial" w:cs="Arial"/>
        </w:rPr>
      </w:pPr>
      <w:r w:rsidRPr="00260FE3">
        <w:rPr>
          <w:rFonts w:ascii="Arial" w:hAnsi="Arial" w:cs="Arial"/>
        </w:rPr>
        <w:t xml:space="preserve">Capacitaciones. </w:t>
      </w:r>
    </w:p>
    <w:p w14:paraId="57844EAA" w14:textId="77777777" w:rsidR="00260FE3" w:rsidRPr="00260FE3" w:rsidRDefault="00260FE3" w:rsidP="00260FE3">
      <w:pPr>
        <w:numPr>
          <w:ilvl w:val="0"/>
          <w:numId w:val="23"/>
        </w:numPr>
        <w:spacing w:line="276" w:lineRule="auto"/>
        <w:jc w:val="both"/>
        <w:rPr>
          <w:rFonts w:ascii="Arial" w:hAnsi="Arial" w:cs="Arial"/>
        </w:rPr>
      </w:pPr>
      <w:r w:rsidRPr="00260FE3">
        <w:rPr>
          <w:rFonts w:ascii="Arial" w:hAnsi="Arial" w:cs="Arial"/>
        </w:rPr>
        <w:t xml:space="preserve">Programas de formación. </w:t>
      </w:r>
    </w:p>
    <w:p w14:paraId="412389DF" w14:textId="77777777" w:rsidR="00260FE3" w:rsidRDefault="00260FE3" w:rsidP="00260FE3">
      <w:pPr>
        <w:numPr>
          <w:ilvl w:val="0"/>
          <w:numId w:val="23"/>
        </w:numPr>
        <w:spacing w:line="276" w:lineRule="auto"/>
        <w:jc w:val="both"/>
        <w:rPr>
          <w:rFonts w:ascii="Arial" w:hAnsi="Arial" w:cs="Arial"/>
        </w:rPr>
      </w:pPr>
      <w:r w:rsidRPr="00260FE3">
        <w:rPr>
          <w:rFonts w:ascii="Arial" w:hAnsi="Arial" w:cs="Arial"/>
        </w:rPr>
        <w:t>Actividades de desarrollo humano.</w:t>
      </w:r>
    </w:p>
    <w:p w14:paraId="18058E90" w14:textId="77777777" w:rsidR="007D2530" w:rsidRDefault="007D2530" w:rsidP="007D2530">
      <w:pPr>
        <w:spacing w:line="276" w:lineRule="auto"/>
        <w:jc w:val="both"/>
        <w:rPr>
          <w:rFonts w:ascii="Arial" w:hAnsi="Arial" w:cs="Arial"/>
        </w:rPr>
      </w:pPr>
    </w:p>
    <w:p w14:paraId="74390D1D" w14:textId="77777777" w:rsidR="007D2530" w:rsidRDefault="007D2530" w:rsidP="007D2530">
      <w:pPr>
        <w:spacing w:line="276" w:lineRule="auto"/>
        <w:jc w:val="both"/>
        <w:rPr>
          <w:rFonts w:ascii="Arial" w:hAnsi="Arial" w:cs="Arial"/>
        </w:rPr>
      </w:pPr>
    </w:p>
    <w:p w14:paraId="22B4E2B6"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CAPÍTULO 7</w:t>
      </w:r>
    </w:p>
    <w:p w14:paraId="106A2787"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CATÁLOGO CORPORATIVO DE BENEFICIOS</w:t>
      </w:r>
    </w:p>
    <w:p w14:paraId="537B1D7D"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7.1 Generalidades</w:t>
      </w:r>
    </w:p>
    <w:p w14:paraId="35272E23" w14:textId="77777777" w:rsidR="007D2530" w:rsidRPr="007D2530" w:rsidRDefault="007D2530" w:rsidP="007D2530">
      <w:pPr>
        <w:spacing w:line="276" w:lineRule="auto"/>
        <w:jc w:val="both"/>
        <w:rPr>
          <w:rFonts w:ascii="Arial" w:hAnsi="Arial" w:cs="Arial"/>
        </w:rPr>
      </w:pPr>
      <w:r w:rsidRPr="007D2530">
        <w:rPr>
          <w:rFonts w:ascii="Arial" w:hAnsi="Arial" w:cs="Arial"/>
        </w:rPr>
        <w:t>Los beneficios contemplados en la presente política constituyen herramientas mediante las cuales American Power Colombia S.A.S. promueve el bienestar, la calidad de vida, la integración y el reconocimiento de sus trabajadores.</w:t>
      </w:r>
    </w:p>
    <w:p w14:paraId="3B21B381" w14:textId="77777777" w:rsidR="007D2530" w:rsidRPr="007D2530" w:rsidRDefault="007D2530" w:rsidP="007D2530">
      <w:pPr>
        <w:spacing w:line="276" w:lineRule="auto"/>
        <w:jc w:val="both"/>
        <w:rPr>
          <w:rFonts w:ascii="Arial" w:hAnsi="Arial" w:cs="Arial"/>
        </w:rPr>
      </w:pPr>
      <w:r w:rsidRPr="007D2530">
        <w:rPr>
          <w:rFonts w:ascii="Arial" w:hAnsi="Arial" w:cs="Arial"/>
        </w:rPr>
        <w:t>Salvo aquellos beneficios cuya concesión se encuentre expresamente establecida por disposición legal, los beneficios contemplados en el presente capítulo corresponden a programas corporativos otorgados por liberalidad de la empresa, razón por la cual podrán ser modificados, suspendidos, sustituidos o eliminados cuando las necesidades organizacionales, operativas, presupuestales o estratégicas así lo requieran, sin que ello constituya disminución de derechos adquiridos o modificación unilateral del contrato de trabajo.</w:t>
      </w:r>
    </w:p>
    <w:p w14:paraId="16F03DF2" w14:textId="77777777" w:rsidR="007D2530" w:rsidRPr="007D2530" w:rsidRDefault="007D2530" w:rsidP="007D2530">
      <w:pPr>
        <w:spacing w:line="276" w:lineRule="auto"/>
        <w:jc w:val="both"/>
        <w:rPr>
          <w:rFonts w:ascii="Arial" w:hAnsi="Arial" w:cs="Arial"/>
        </w:rPr>
      </w:pPr>
      <w:r w:rsidRPr="007D2530">
        <w:rPr>
          <w:rFonts w:ascii="Arial" w:hAnsi="Arial" w:cs="Arial"/>
        </w:rPr>
        <w:t>La asignación de cualquier beneficio estará sujeta al cumplimiento de los requisitos establecidos en la presente política, la disponibilidad presupuestal, las necesidades del servicio y la continuidad de la operación.</w:t>
      </w:r>
    </w:p>
    <w:p w14:paraId="19853DD7" w14:textId="6CFAAE7D" w:rsidR="007D2530" w:rsidRPr="007D2530" w:rsidRDefault="007D2530" w:rsidP="007D2530">
      <w:pPr>
        <w:spacing w:line="276" w:lineRule="auto"/>
        <w:jc w:val="both"/>
        <w:rPr>
          <w:rFonts w:ascii="Arial" w:hAnsi="Arial" w:cs="Arial"/>
        </w:rPr>
      </w:pPr>
    </w:p>
    <w:p w14:paraId="27A21B2D"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7.2 MEDIO DÍA PARA DILIGENCIAS PERSONALES</w:t>
      </w:r>
    </w:p>
    <w:tbl>
      <w:tblPr>
        <w:tblStyle w:val="Tablaconcuadrcula4-nfasis2"/>
        <w:tblW w:w="0" w:type="auto"/>
        <w:tblLook w:val="04A0" w:firstRow="1" w:lastRow="0" w:firstColumn="1" w:lastColumn="0" w:noHBand="0" w:noVBand="1"/>
      </w:tblPr>
      <w:tblGrid>
        <w:gridCol w:w="1891"/>
        <w:gridCol w:w="8899"/>
      </w:tblGrid>
      <w:tr w:rsidR="007D2530" w:rsidRPr="007D2530" w14:paraId="51769C5A" w14:textId="77777777" w:rsidTr="0081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F95E6C" w14:textId="77777777" w:rsidR="007D2530" w:rsidRPr="007D2530" w:rsidRDefault="007D2530" w:rsidP="007D2530">
            <w:pPr>
              <w:spacing w:line="276" w:lineRule="auto"/>
              <w:jc w:val="both"/>
              <w:rPr>
                <w:rFonts w:ascii="Arial" w:hAnsi="Arial" w:cs="Arial"/>
              </w:rPr>
            </w:pPr>
            <w:r w:rsidRPr="007D2530">
              <w:rPr>
                <w:rFonts w:ascii="Arial" w:hAnsi="Arial" w:cs="Arial"/>
              </w:rPr>
              <w:t>Aspecto</w:t>
            </w:r>
          </w:p>
        </w:tc>
        <w:tc>
          <w:tcPr>
            <w:tcW w:w="0" w:type="auto"/>
            <w:hideMark/>
          </w:tcPr>
          <w:p w14:paraId="49A81D3D" w14:textId="77777777" w:rsidR="007D2530" w:rsidRPr="007D2530" w:rsidRDefault="007D2530" w:rsidP="007D253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Lineamiento Corporativo</w:t>
            </w:r>
          </w:p>
        </w:tc>
      </w:tr>
      <w:tr w:rsidR="007D2530" w:rsidRPr="007D2530" w14:paraId="77EB2863"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5917D0" w14:textId="77777777" w:rsidR="007D2530" w:rsidRPr="007D2530" w:rsidRDefault="007D2530" w:rsidP="007D2530">
            <w:pPr>
              <w:spacing w:line="276" w:lineRule="auto"/>
              <w:jc w:val="both"/>
              <w:rPr>
                <w:rFonts w:ascii="Arial" w:hAnsi="Arial" w:cs="Arial"/>
              </w:rPr>
            </w:pPr>
            <w:r w:rsidRPr="007D2530">
              <w:rPr>
                <w:rFonts w:ascii="Arial" w:hAnsi="Arial" w:cs="Arial"/>
              </w:rPr>
              <w:t>Objeto</w:t>
            </w:r>
          </w:p>
        </w:tc>
        <w:tc>
          <w:tcPr>
            <w:tcW w:w="0" w:type="auto"/>
            <w:hideMark/>
          </w:tcPr>
          <w:p w14:paraId="4AF36EB6"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Facilitar que los trabajadores atiendan diligencias personales que necesariamente deban realizarse dentro de la jornada laboral, promoviendo el equilibrio entre la vida personal y laboral.</w:t>
            </w:r>
          </w:p>
        </w:tc>
      </w:tr>
      <w:tr w:rsidR="007D2530" w:rsidRPr="007D2530" w14:paraId="17302345"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137949DD" w14:textId="77777777" w:rsidR="007D2530" w:rsidRPr="007D2530" w:rsidRDefault="007D2530" w:rsidP="007D2530">
            <w:pPr>
              <w:spacing w:line="276" w:lineRule="auto"/>
              <w:jc w:val="both"/>
              <w:rPr>
                <w:rFonts w:ascii="Arial" w:hAnsi="Arial" w:cs="Arial"/>
              </w:rPr>
            </w:pPr>
            <w:r w:rsidRPr="007D2530">
              <w:rPr>
                <w:rFonts w:ascii="Arial" w:hAnsi="Arial" w:cs="Arial"/>
              </w:rPr>
              <w:t>Beneficiarios</w:t>
            </w:r>
          </w:p>
        </w:tc>
        <w:tc>
          <w:tcPr>
            <w:tcW w:w="0" w:type="auto"/>
            <w:hideMark/>
          </w:tcPr>
          <w:p w14:paraId="2F136C57"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Trabajadores con contrato a término fijo o indefinido que hayan cumplido seis (6) meses continuos de vinculación.</w:t>
            </w:r>
          </w:p>
        </w:tc>
      </w:tr>
      <w:tr w:rsidR="007D2530" w:rsidRPr="007D2530" w14:paraId="4DD8E32B"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C5C37E" w14:textId="77777777" w:rsidR="007D2530" w:rsidRPr="007D2530" w:rsidRDefault="007D2530" w:rsidP="007D2530">
            <w:pPr>
              <w:spacing w:line="276" w:lineRule="auto"/>
              <w:jc w:val="both"/>
              <w:rPr>
                <w:rFonts w:ascii="Arial" w:hAnsi="Arial" w:cs="Arial"/>
              </w:rPr>
            </w:pPr>
            <w:r w:rsidRPr="007D2530">
              <w:rPr>
                <w:rFonts w:ascii="Arial" w:hAnsi="Arial" w:cs="Arial"/>
              </w:rPr>
              <w:t>Beneficio</w:t>
            </w:r>
          </w:p>
        </w:tc>
        <w:tc>
          <w:tcPr>
            <w:tcW w:w="0" w:type="auto"/>
            <w:hideMark/>
          </w:tcPr>
          <w:p w14:paraId="39E97FCE"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Un (1) medio día libre por semestre.</w:t>
            </w:r>
          </w:p>
        </w:tc>
      </w:tr>
      <w:tr w:rsidR="007D2530" w:rsidRPr="007D2530" w14:paraId="3C6F0242"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148FC097" w14:textId="77777777" w:rsidR="007D2530" w:rsidRPr="007D2530" w:rsidRDefault="007D2530" w:rsidP="007D2530">
            <w:pPr>
              <w:spacing w:line="276" w:lineRule="auto"/>
              <w:jc w:val="both"/>
              <w:rPr>
                <w:rFonts w:ascii="Arial" w:hAnsi="Arial" w:cs="Arial"/>
              </w:rPr>
            </w:pPr>
            <w:r w:rsidRPr="007D2530">
              <w:rPr>
                <w:rFonts w:ascii="Arial" w:hAnsi="Arial" w:cs="Arial"/>
              </w:rPr>
              <w:t>Frecuencia</w:t>
            </w:r>
          </w:p>
        </w:tc>
        <w:tc>
          <w:tcPr>
            <w:tcW w:w="0" w:type="auto"/>
            <w:hideMark/>
          </w:tcPr>
          <w:p w14:paraId="69DC1DC5"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Máximo una vez por semestre calendario. No es acumulable.</w:t>
            </w:r>
          </w:p>
        </w:tc>
      </w:tr>
      <w:tr w:rsidR="007D2530" w:rsidRPr="007D2530" w14:paraId="09791B97"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B662D7" w14:textId="77777777" w:rsidR="007D2530" w:rsidRPr="007D2530" w:rsidRDefault="007D2530" w:rsidP="007D2530">
            <w:pPr>
              <w:spacing w:line="276" w:lineRule="auto"/>
              <w:jc w:val="both"/>
              <w:rPr>
                <w:rFonts w:ascii="Arial" w:hAnsi="Arial" w:cs="Arial"/>
              </w:rPr>
            </w:pPr>
            <w:r w:rsidRPr="007D2530">
              <w:rPr>
                <w:rFonts w:ascii="Arial" w:hAnsi="Arial" w:cs="Arial"/>
              </w:rPr>
              <w:t>Solicitud</w:t>
            </w:r>
          </w:p>
        </w:tc>
        <w:tc>
          <w:tcPr>
            <w:tcW w:w="0" w:type="auto"/>
            <w:hideMark/>
          </w:tcPr>
          <w:p w14:paraId="34FA82CF"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Mediante el formato corporativo establecido por la empresa.</w:t>
            </w:r>
          </w:p>
        </w:tc>
      </w:tr>
      <w:tr w:rsidR="007D2530" w:rsidRPr="007D2530" w14:paraId="2C7B2FB1"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062421E9" w14:textId="77777777" w:rsidR="007D2530" w:rsidRPr="007D2530" w:rsidRDefault="007D2530" w:rsidP="007D2530">
            <w:pPr>
              <w:spacing w:line="276" w:lineRule="auto"/>
              <w:jc w:val="both"/>
              <w:rPr>
                <w:rFonts w:ascii="Arial" w:hAnsi="Arial" w:cs="Arial"/>
              </w:rPr>
            </w:pPr>
            <w:r w:rsidRPr="007D2530">
              <w:rPr>
                <w:rFonts w:ascii="Arial" w:hAnsi="Arial" w:cs="Arial"/>
              </w:rPr>
              <w:lastRenderedPageBreak/>
              <w:t>Anticipación mínima</w:t>
            </w:r>
          </w:p>
        </w:tc>
        <w:tc>
          <w:tcPr>
            <w:tcW w:w="0" w:type="auto"/>
            <w:hideMark/>
          </w:tcPr>
          <w:p w14:paraId="3335A802"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Quince (15) días calendario.</w:t>
            </w:r>
          </w:p>
        </w:tc>
      </w:tr>
      <w:tr w:rsidR="007D2530" w:rsidRPr="007D2530" w14:paraId="4FF21F79"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E16069" w14:textId="77777777" w:rsidR="007D2530" w:rsidRPr="007D2530" w:rsidRDefault="007D2530" w:rsidP="007D2530">
            <w:pPr>
              <w:spacing w:line="276" w:lineRule="auto"/>
              <w:jc w:val="both"/>
              <w:rPr>
                <w:rFonts w:ascii="Arial" w:hAnsi="Arial" w:cs="Arial"/>
              </w:rPr>
            </w:pPr>
            <w:r w:rsidRPr="007D2530">
              <w:rPr>
                <w:rFonts w:ascii="Arial" w:hAnsi="Arial" w:cs="Arial"/>
              </w:rPr>
              <w:t>Soportes</w:t>
            </w:r>
          </w:p>
        </w:tc>
        <w:tc>
          <w:tcPr>
            <w:tcW w:w="0" w:type="auto"/>
            <w:hideMark/>
          </w:tcPr>
          <w:p w14:paraId="3D3C5E15"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Evidencia de la diligencia realizada cuando la empresa lo considere necesario.</w:t>
            </w:r>
          </w:p>
        </w:tc>
      </w:tr>
      <w:tr w:rsidR="007D2530" w:rsidRPr="007D2530" w14:paraId="0D3CA6BA"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16AE489D" w14:textId="77777777" w:rsidR="007D2530" w:rsidRPr="007D2530" w:rsidRDefault="007D2530" w:rsidP="007D2530">
            <w:pPr>
              <w:spacing w:line="276" w:lineRule="auto"/>
              <w:jc w:val="both"/>
              <w:rPr>
                <w:rFonts w:ascii="Arial" w:hAnsi="Arial" w:cs="Arial"/>
              </w:rPr>
            </w:pPr>
            <w:r w:rsidRPr="007D2530">
              <w:rPr>
                <w:rFonts w:ascii="Arial" w:hAnsi="Arial" w:cs="Arial"/>
              </w:rPr>
              <w:t>Autoridad competente</w:t>
            </w:r>
          </w:p>
        </w:tc>
        <w:tc>
          <w:tcPr>
            <w:tcW w:w="0" w:type="auto"/>
            <w:hideMark/>
          </w:tcPr>
          <w:p w14:paraId="372478D7"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Concepto del jefe inmediato y aprobación de la Dirección Administrativa.</w:t>
            </w:r>
          </w:p>
        </w:tc>
      </w:tr>
    </w:tbl>
    <w:p w14:paraId="270E49BF" w14:textId="77777777" w:rsidR="0081426F" w:rsidRDefault="0081426F" w:rsidP="007D2530">
      <w:pPr>
        <w:spacing w:line="276" w:lineRule="auto"/>
        <w:jc w:val="both"/>
        <w:rPr>
          <w:rFonts w:ascii="Arial" w:hAnsi="Arial" w:cs="Arial"/>
          <w:b/>
          <w:bCs/>
        </w:rPr>
      </w:pPr>
    </w:p>
    <w:p w14:paraId="6AD4E025" w14:textId="271D3887" w:rsidR="007D2530" w:rsidRPr="007D2530" w:rsidRDefault="007D2530" w:rsidP="007D2530">
      <w:pPr>
        <w:spacing w:line="276" w:lineRule="auto"/>
        <w:jc w:val="both"/>
        <w:rPr>
          <w:rFonts w:ascii="Arial" w:hAnsi="Arial" w:cs="Arial"/>
          <w:b/>
          <w:bCs/>
        </w:rPr>
      </w:pPr>
      <w:r w:rsidRPr="007D2530">
        <w:rPr>
          <w:rFonts w:ascii="Arial" w:hAnsi="Arial" w:cs="Arial"/>
          <w:b/>
          <w:bCs/>
        </w:rPr>
        <w:t>7.2.1 Criterios Corporativos de Administración</w:t>
      </w:r>
    </w:p>
    <w:p w14:paraId="03A7DC96" w14:textId="77777777" w:rsidR="007D2530" w:rsidRPr="007D2530" w:rsidRDefault="007D2530" w:rsidP="007D2530">
      <w:pPr>
        <w:spacing w:line="276" w:lineRule="auto"/>
        <w:jc w:val="both"/>
        <w:rPr>
          <w:rFonts w:ascii="Arial" w:hAnsi="Arial" w:cs="Arial"/>
        </w:rPr>
      </w:pPr>
      <w:r w:rsidRPr="007D2530">
        <w:rPr>
          <w:rFonts w:ascii="Arial" w:hAnsi="Arial" w:cs="Arial"/>
        </w:rPr>
        <w:t>Este beneficio tiene como finalidad facilitar la realización de diligencias personales que, por su naturaleza, no puedan efectuarse fuera de la jornada laboral, procurando minimizar el impacto sobre la operación.</w:t>
      </w:r>
    </w:p>
    <w:p w14:paraId="59C624C2" w14:textId="77777777" w:rsidR="007D2530" w:rsidRPr="007D2530" w:rsidRDefault="007D2530" w:rsidP="007D2530">
      <w:pPr>
        <w:spacing w:line="276" w:lineRule="auto"/>
        <w:jc w:val="both"/>
        <w:rPr>
          <w:rFonts w:ascii="Arial" w:hAnsi="Arial" w:cs="Arial"/>
        </w:rPr>
      </w:pPr>
      <w:r w:rsidRPr="007D2530">
        <w:rPr>
          <w:rFonts w:ascii="Arial" w:hAnsi="Arial" w:cs="Arial"/>
        </w:rPr>
        <w:t>Podrá utilizarse, entre otros, para diligencias bancarias, trámites ante entidades públicas o privadas, comparecencias administrativas, eventos académicos de hijos menores, trámites notariales u otras actividades de naturaleza similar que sean previamente autorizadas por la empresa.</w:t>
      </w:r>
    </w:p>
    <w:p w14:paraId="217CFE25" w14:textId="77777777" w:rsidR="007D2530" w:rsidRPr="007D2530" w:rsidRDefault="007D2530" w:rsidP="007D2530">
      <w:pPr>
        <w:spacing w:line="276" w:lineRule="auto"/>
        <w:jc w:val="both"/>
        <w:rPr>
          <w:rFonts w:ascii="Arial" w:hAnsi="Arial" w:cs="Arial"/>
        </w:rPr>
      </w:pPr>
      <w:r w:rsidRPr="007D2530">
        <w:rPr>
          <w:rFonts w:ascii="Arial" w:hAnsi="Arial" w:cs="Arial"/>
        </w:rPr>
        <w:t>El beneficio no podrá utilizarse para extender fines de semana, disfrutar vacaciones anticipadas, realizar actividades recreativas o cualquier otro propósito distinto al autorizado.</w:t>
      </w:r>
    </w:p>
    <w:p w14:paraId="532E98D9" w14:textId="77777777" w:rsidR="007D2530" w:rsidRPr="007D2530" w:rsidRDefault="007D2530" w:rsidP="007D2530">
      <w:pPr>
        <w:spacing w:line="276" w:lineRule="auto"/>
        <w:jc w:val="both"/>
        <w:rPr>
          <w:rFonts w:ascii="Arial" w:hAnsi="Arial" w:cs="Arial"/>
        </w:rPr>
      </w:pPr>
      <w:r w:rsidRPr="007D2530">
        <w:rPr>
          <w:rFonts w:ascii="Arial" w:hAnsi="Arial" w:cs="Arial"/>
        </w:rPr>
        <w:t>Cuando el trabajador no haga uso del beneficio durante el semestre correspondiente, éste caducará automáticamente sin que genere compensación económica, acumulación o reconocimiento posterior.</w:t>
      </w:r>
    </w:p>
    <w:p w14:paraId="3DAA9AA5" w14:textId="6A2FDF6E" w:rsidR="007D2530" w:rsidRDefault="007D2530" w:rsidP="007D2530">
      <w:pPr>
        <w:spacing w:line="276" w:lineRule="auto"/>
        <w:jc w:val="both"/>
        <w:rPr>
          <w:rFonts w:ascii="Arial" w:hAnsi="Arial" w:cs="Arial"/>
        </w:rPr>
      </w:pPr>
    </w:p>
    <w:p w14:paraId="7AA6F363" w14:textId="77777777" w:rsidR="0081426F" w:rsidRPr="007D2530" w:rsidRDefault="0081426F" w:rsidP="007D2530">
      <w:pPr>
        <w:spacing w:line="276" w:lineRule="auto"/>
        <w:jc w:val="both"/>
        <w:rPr>
          <w:rFonts w:ascii="Arial" w:hAnsi="Arial" w:cs="Arial"/>
        </w:rPr>
      </w:pPr>
    </w:p>
    <w:p w14:paraId="54FB6F4D"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7.3 BENEFICIO DE CUMPLEAÑOS</w:t>
      </w:r>
    </w:p>
    <w:tbl>
      <w:tblPr>
        <w:tblStyle w:val="Tablaconcuadrcula4-nfasis2"/>
        <w:tblW w:w="0" w:type="auto"/>
        <w:tblLook w:val="04A0" w:firstRow="1" w:lastRow="0" w:firstColumn="1" w:lastColumn="0" w:noHBand="0" w:noVBand="1"/>
      </w:tblPr>
      <w:tblGrid>
        <w:gridCol w:w="2202"/>
        <w:gridCol w:w="8588"/>
      </w:tblGrid>
      <w:tr w:rsidR="007D2530" w:rsidRPr="007D2530" w14:paraId="46051BAD" w14:textId="77777777" w:rsidTr="0081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9C220" w14:textId="77777777" w:rsidR="007D2530" w:rsidRPr="007D2530" w:rsidRDefault="007D2530" w:rsidP="007D2530">
            <w:pPr>
              <w:spacing w:line="276" w:lineRule="auto"/>
              <w:jc w:val="both"/>
              <w:rPr>
                <w:rFonts w:ascii="Arial" w:hAnsi="Arial" w:cs="Arial"/>
              </w:rPr>
            </w:pPr>
            <w:r w:rsidRPr="007D2530">
              <w:rPr>
                <w:rFonts w:ascii="Arial" w:hAnsi="Arial" w:cs="Arial"/>
              </w:rPr>
              <w:t>Aspecto</w:t>
            </w:r>
          </w:p>
        </w:tc>
        <w:tc>
          <w:tcPr>
            <w:tcW w:w="0" w:type="auto"/>
            <w:hideMark/>
          </w:tcPr>
          <w:p w14:paraId="3EC927B5" w14:textId="77777777" w:rsidR="007D2530" w:rsidRPr="007D2530" w:rsidRDefault="007D2530" w:rsidP="007D253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Lineamiento Corporativo</w:t>
            </w:r>
          </w:p>
        </w:tc>
      </w:tr>
      <w:tr w:rsidR="007D2530" w:rsidRPr="007D2530" w14:paraId="79AC6A70"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039C48" w14:textId="77777777" w:rsidR="007D2530" w:rsidRPr="007D2530" w:rsidRDefault="007D2530" w:rsidP="007D2530">
            <w:pPr>
              <w:spacing w:line="276" w:lineRule="auto"/>
              <w:jc w:val="both"/>
              <w:rPr>
                <w:rFonts w:ascii="Arial" w:hAnsi="Arial" w:cs="Arial"/>
              </w:rPr>
            </w:pPr>
            <w:r w:rsidRPr="007D2530">
              <w:rPr>
                <w:rFonts w:ascii="Arial" w:hAnsi="Arial" w:cs="Arial"/>
              </w:rPr>
              <w:t>Objeto</w:t>
            </w:r>
          </w:p>
        </w:tc>
        <w:tc>
          <w:tcPr>
            <w:tcW w:w="0" w:type="auto"/>
            <w:hideMark/>
          </w:tcPr>
          <w:p w14:paraId="1E8F473B"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Reconocer el cumpleaños del trabajador mediante un espacio destinado a su bienestar personal.</w:t>
            </w:r>
          </w:p>
        </w:tc>
      </w:tr>
      <w:tr w:rsidR="007D2530" w:rsidRPr="007D2530" w14:paraId="1C61C8B6"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667C39E1" w14:textId="77777777" w:rsidR="007D2530" w:rsidRPr="007D2530" w:rsidRDefault="007D2530" w:rsidP="007D2530">
            <w:pPr>
              <w:spacing w:line="276" w:lineRule="auto"/>
              <w:jc w:val="both"/>
              <w:rPr>
                <w:rFonts w:ascii="Arial" w:hAnsi="Arial" w:cs="Arial"/>
              </w:rPr>
            </w:pPr>
            <w:r w:rsidRPr="007D2530">
              <w:rPr>
                <w:rFonts w:ascii="Arial" w:hAnsi="Arial" w:cs="Arial"/>
              </w:rPr>
              <w:t>Beneficiarios</w:t>
            </w:r>
          </w:p>
        </w:tc>
        <w:tc>
          <w:tcPr>
            <w:tcW w:w="0" w:type="auto"/>
            <w:hideMark/>
          </w:tcPr>
          <w:p w14:paraId="46C55BDB" w14:textId="72A897F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Todos los trabajadores vinculados mediante contrato de trabajo.</w:t>
            </w:r>
            <w:r w:rsidR="00FD4FD6">
              <w:rPr>
                <w:rFonts w:ascii="Arial" w:hAnsi="Arial" w:cs="Arial"/>
              </w:rPr>
              <w:t xml:space="preserve"> </w:t>
            </w:r>
            <w:r w:rsidR="004C0334">
              <w:rPr>
                <w:rFonts w:ascii="Arial" w:hAnsi="Arial" w:cs="Arial"/>
              </w:rPr>
              <w:t>Y que llevan mínimo 6 meses en la empresa</w:t>
            </w:r>
          </w:p>
        </w:tc>
      </w:tr>
      <w:tr w:rsidR="007D2530" w:rsidRPr="007D2530" w14:paraId="1DB76653"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5DB406" w14:textId="77777777" w:rsidR="007D2530" w:rsidRPr="007D2530" w:rsidRDefault="007D2530" w:rsidP="007D2530">
            <w:pPr>
              <w:spacing w:line="276" w:lineRule="auto"/>
              <w:jc w:val="both"/>
              <w:rPr>
                <w:rFonts w:ascii="Arial" w:hAnsi="Arial" w:cs="Arial"/>
              </w:rPr>
            </w:pPr>
            <w:r w:rsidRPr="007D2530">
              <w:rPr>
                <w:rFonts w:ascii="Arial" w:hAnsi="Arial" w:cs="Arial"/>
              </w:rPr>
              <w:t>Beneficio</w:t>
            </w:r>
          </w:p>
        </w:tc>
        <w:tc>
          <w:tcPr>
            <w:tcW w:w="0" w:type="auto"/>
            <w:hideMark/>
          </w:tcPr>
          <w:p w14:paraId="1BD03614"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Medio (1/2) día libre remunerado.</w:t>
            </w:r>
          </w:p>
        </w:tc>
      </w:tr>
      <w:tr w:rsidR="007D2530" w:rsidRPr="007D2530" w14:paraId="4C4A79B5"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1FDD3574" w14:textId="77777777" w:rsidR="007D2530" w:rsidRPr="007D2530" w:rsidRDefault="007D2530" w:rsidP="007D2530">
            <w:pPr>
              <w:spacing w:line="276" w:lineRule="auto"/>
              <w:jc w:val="both"/>
              <w:rPr>
                <w:rFonts w:ascii="Arial" w:hAnsi="Arial" w:cs="Arial"/>
              </w:rPr>
            </w:pPr>
            <w:r w:rsidRPr="007D2530">
              <w:rPr>
                <w:rFonts w:ascii="Arial" w:hAnsi="Arial" w:cs="Arial"/>
              </w:rPr>
              <w:t>Oportunidad</w:t>
            </w:r>
          </w:p>
        </w:tc>
        <w:tc>
          <w:tcPr>
            <w:tcW w:w="0" w:type="auto"/>
            <w:hideMark/>
          </w:tcPr>
          <w:p w14:paraId="04585892"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Únicamente durante el mes calendario del cumpleaños.</w:t>
            </w:r>
          </w:p>
        </w:tc>
      </w:tr>
      <w:tr w:rsidR="007D2530" w:rsidRPr="007D2530" w14:paraId="56627748"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2BF616" w14:textId="77777777" w:rsidR="007D2530" w:rsidRPr="007D2530" w:rsidRDefault="007D2530" w:rsidP="007D2530">
            <w:pPr>
              <w:spacing w:line="276" w:lineRule="auto"/>
              <w:jc w:val="both"/>
              <w:rPr>
                <w:rFonts w:ascii="Arial" w:hAnsi="Arial" w:cs="Arial"/>
              </w:rPr>
            </w:pPr>
            <w:r w:rsidRPr="007D2530">
              <w:rPr>
                <w:rFonts w:ascii="Arial" w:hAnsi="Arial" w:cs="Arial"/>
              </w:rPr>
              <w:t>Solicitud</w:t>
            </w:r>
          </w:p>
        </w:tc>
        <w:tc>
          <w:tcPr>
            <w:tcW w:w="0" w:type="auto"/>
            <w:hideMark/>
          </w:tcPr>
          <w:p w14:paraId="118C81F6"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Formato corporativo.</w:t>
            </w:r>
          </w:p>
        </w:tc>
      </w:tr>
      <w:tr w:rsidR="007D2530" w:rsidRPr="007D2530" w14:paraId="34819A5E"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1A86F8D9" w14:textId="77777777" w:rsidR="007D2530" w:rsidRPr="007D2530" w:rsidRDefault="007D2530" w:rsidP="007D2530">
            <w:pPr>
              <w:spacing w:line="276" w:lineRule="auto"/>
              <w:jc w:val="both"/>
              <w:rPr>
                <w:rFonts w:ascii="Arial" w:hAnsi="Arial" w:cs="Arial"/>
              </w:rPr>
            </w:pPr>
            <w:r w:rsidRPr="007D2530">
              <w:rPr>
                <w:rFonts w:ascii="Arial" w:hAnsi="Arial" w:cs="Arial"/>
              </w:rPr>
              <w:t>Anticipación</w:t>
            </w:r>
          </w:p>
        </w:tc>
        <w:tc>
          <w:tcPr>
            <w:tcW w:w="0" w:type="auto"/>
            <w:hideMark/>
          </w:tcPr>
          <w:p w14:paraId="470561B1"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Quince (15) días calendario.</w:t>
            </w:r>
          </w:p>
        </w:tc>
      </w:tr>
      <w:tr w:rsidR="007D2530" w:rsidRPr="007D2530" w14:paraId="5A1DD5CD"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0BE488" w14:textId="77777777" w:rsidR="007D2530" w:rsidRPr="007D2530" w:rsidRDefault="007D2530" w:rsidP="007D2530">
            <w:pPr>
              <w:spacing w:line="276" w:lineRule="auto"/>
              <w:jc w:val="both"/>
              <w:rPr>
                <w:rFonts w:ascii="Arial" w:hAnsi="Arial" w:cs="Arial"/>
              </w:rPr>
            </w:pPr>
            <w:r w:rsidRPr="007D2530">
              <w:rPr>
                <w:rFonts w:ascii="Arial" w:hAnsi="Arial" w:cs="Arial"/>
              </w:rPr>
              <w:t>Autoridad competente</w:t>
            </w:r>
          </w:p>
        </w:tc>
        <w:tc>
          <w:tcPr>
            <w:tcW w:w="0" w:type="auto"/>
            <w:hideMark/>
          </w:tcPr>
          <w:p w14:paraId="424B342F"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Jefe inmediato y Dirección Administrativa.</w:t>
            </w:r>
          </w:p>
        </w:tc>
      </w:tr>
    </w:tbl>
    <w:p w14:paraId="1ECB9F7F" w14:textId="77777777" w:rsidR="0081426F" w:rsidRDefault="0081426F" w:rsidP="007D2530">
      <w:pPr>
        <w:spacing w:line="276" w:lineRule="auto"/>
        <w:jc w:val="both"/>
        <w:rPr>
          <w:rFonts w:ascii="Arial" w:hAnsi="Arial" w:cs="Arial"/>
          <w:b/>
          <w:bCs/>
        </w:rPr>
      </w:pPr>
    </w:p>
    <w:p w14:paraId="529FA161" w14:textId="77777777" w:rsidR="0081426F" w:rsidRDefault="0081426F" w:rsidP="007D2530">
      <w:pPr>
        <w:spacing w:line="276" w:lineRule="auto"/>
        <w:jc w:val="both"/>
        <w:rPr>
          <w:rFonts w:ascii="Arial" w:hAnsi="Arial" w:cs="Arial"/>
          <w:b/>
          <w:bCs/>
        </w:rPr>
      </w:pPr>
    </w:p>
    <w:p w14:paraId="459FF470" w14:textId="04B298E1" w:rsidR="007D2530" w:rsidRPr="007D2530" w:rsidRDefault="007D2530" w:rsidP="007D2530">
      <w:pPr>
        <w:spacing w:line="276" w:lineRule="auto"/>
        <w:jc w:val="both"/>
        <w:rPr>
          <w:rFonts w:ascii="Arial" w:hAnsi="Arial" w:cs="Arial"/>
          <w:b/>
          <w:bCs/>
        </w:rPr>
      </w:pPr>
      <w:r w:rsidRPr="007D2530">
        <w:rPr>
          <w:rFonts w:ascii="Arial" w:hAnsi="Arial" w:cs="Arial"/>
          <w:b/>
          <w:bCs/>
        </w:rPr>
        <w:t>7.3.1 Criterios Corporativos de Administración</w:t>
      </w:r>
    </w:p>
    <w:p w14:paraId="247133CC" w14:textId="77777777" w:rsidR="007D2530" w:rsidRPr="007D2530" w:rsidRDefault="007D2530" w:rsidP="007D2530">
      <w:pPr>
        <w:spacing w:line="276" w:lineRule="auto"/>
        <w:jc w:val="both"/>
        <w:rPr>
          <w:rFonts w:ascii="Arial" w:hAnsi="Arial" w:cs="Arial"/>
        </w:rPr>
      </w:pPr>
      <w:r w:rsidRPr="007D2530">
        <w:rPr>
          <w:rFonts w:ascii="Arial" w:hAnsi="Arial" w:cs="Arial"/>
        </w:rPr>
        <w:t>El disfrute del beneficio estará sujeto a la programación operativa del área y deberá acordarse previamente con el jefe inmediato.</w:t>
      </w:r>
    </w:p>
    <w:p w14:paraId="25DCDB0C" w14:textId="77777777" w:rsidR="007D2530" w:rsidRPr="007D2530" w:rsidRDefault="007D2530" w:rsidP="007D2530">
      <w:pPr>
        <w:spacing w:line="276" w:lineRule="auto"/>
        <w:jc w:val="both"/>
        <w:rPr>
          <w:rFonts w:ascii="Arial" w:hAnsi="Arial" w:cs="Arial"/>
        </w:rPr>
      </w:pPr>
      <w:r w:rsidRPr="007D2530">
        <w:rPr>
          <w:rFonts w:ascii="Arial" w:hAnsi="Arial" w:cs="Arial"/>
        </w:rPr>
        <w:t>Cuando el trabajador no haga uso del beneficio durante el mes de su cumpleaños, éste expirará automáticamente, sin generar compensación económica, acumulación o reconocimiento posterior.</w:t>
      </w:r>
    </w:p>
    <w:p w14:paraId="24CC2F35" w14:textId="77777777" w:rsidR="007D2530" w:rsidRPr="007D2530" w:rsidRDefault="007D2530" w:rsidP="007D2530">
      <w:pPr>
        <w:spacing w:line="276" w:lineRule="auto"/>
        <w:jc w:val="both"/>
        <w:rPr>
          <w:rFonts w:ascii="Arial" w:hAnsi="Arial" w:cs="Arial"/>
        </w:rPr>
      </w:pPr>
      <w:r w:rsidRPr="007D2530">
        <w:rPr>
          <w:rFonts w:ascii="Arial" w:hAnsi="Arial" w:cs="Arial"/>
        </w:rPr>
        <w:t>Este beneficio corresponde a una liberalidad de la empresa y no constituye factor salarial, derecho adquirido ni condición contractual permanente.</w:t>
      </w:r>
    </w:p>
    <w:p w14:paraId="483BC18C" w14:textId="50FED9D2" w:rsidR="007D2530" w:rsidRPr="007D2530" w:rsidRDefault="007D2530" w:rsidP="007D2530">
      <w:pPr>
        <w:spacing w:line="276" w:lineRule="auto"/>
        <w:jc w:val="both"/>
        <w:rPr>
          <w:rFonts w:ascii="Arial" w:hAnsi="Arial" w:cs="Arial"/>
        </w:rPr>
      </w:pPr>
    </w:p>
    <w:p w14:paraId="377CE1AA"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7.4 CELEBRACIONES CORPORATIVAS</w:t>
      </w:r>
    </w:p>
    <w:tbl>
      <w:tblPr>
        <w:tblStyle w:val="Tablaconcuadrcula4-nfasis2"/>
        <w:tblW w:w="0" w:type="auto"/>
        <w:tblLook w:val="04A0" w:firstRow="1" w:lastRow="0" w:firstColumn="1" w:lastColumn="0" w:noHBand="0" w:noVBand="1"/>
      </w:tblPr>
      <w:tblGrid>
        <w:gridCol w:w="1473"/>
        <w:gridCol w:w="9317"/>
      </w:tblGrid>
      <w:tr w:rsidR="007D2530" w:rsidRPr="007D2530" w14:paraId="612FC0B4" w14:textId="77777777" w:rsidTr="0081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A0D60" w14:textId="77777777" w:rsidR="007D2530" w:rsidRPr="007D2530" w:rsidRDefault="007D2530" w:rsidP="007D2530">
            <w:pPr>
              <w:spacing w:line="276" w:lineRule="auto"/>
              <w:jc w:val="both"/>
              <w:rPr>
                <w:rFonts w:ascii="Arial" w:hAnsi="Arial" w:cs="Arial"/>
              </w:rPr>
            </w:pPr>
            <w:r w:rsidRPr="007D2530">
              <w:rPr>
                <w:rFonts w:ascii="Arial" w:hAnsi="Arial" w:cs="Arial"/>
              </w:rPr>
              <w:lastRenderedPageBreak/>
              <w:t>Aspecto</w:t>
            </w:r>
          </w:p>
        </w:tc>
        <w:tc>
          <w:tcPr>
            <w:tcW w:w="0" w:type="auto"/>
            <w:hideMark/>
          </w:tcPr>
          <w:p w14:paraId="4A0FF4D1" w14:textId="77777777" w:rsidR="007D2530" w:rsidRPr="007D2530" w:rsidRDefault="007D2530" w:rsidP="007D253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Lineamiento Corporativo</w:t>
            </w:r>
          </w:p>
        </w:tc>
      </w:tr>
      <w:tr w:rsidR="007D2530" w:rsidRPr="007D2530" w14:paraId="6E0E71AC"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009DE0" w14:textId="77777777" w:rsidR="007D2530" w:rsidRPr="007D2530" w:rsidRDefault="007D2530" w:rsidP="007D2530">
            <w:pPr>
              <w:spacing w:line="276" w:lineRule="auto"/>
              <w:jc w:val="both"/>
              <w:rPr>
                <w:rFonts w:ascii="Arial" w:hAnsi="Arial" w:cs="Arial"/>
              </w:rPr>
            </w:pPr>
            <w:r w:rsidRPr="007D2530">
              <w:rPr>
                <w:rFonts w:ascii="Arial" w:hAnsi="Arial" w:cs="Arial"/>
              </w:rPr>
              <w:t>Objeto</w:t>
            </w:r>
          </w:p>
        </w:tc>
        <w:tc>
          <w:tcPr>
            <w:tcW w:w="0" w:type="auto"/>
            <w:hideMark/>
          </w:tcPr>
          <w:p w14:paraId="32B53DBE"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Fortalecer la integración, el reconocimiento y el sentido de pertenencia mediante la celebración de fechas institucionales.</w:t>
            </w:r>
          </w:p>
        </w:tc>
      </w:tr>
      <w:tr w:rsidR="007D2530" w:rsidRPr="007D2530" w14:paraId="42788EF7"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3B2BBE55" w14:textId="77777777" w:rsidR="007D2530" w:rsidRPr="007D2530" w:rsidRDefault="007D2530" w:rsidP="007D2530">
            <w:pPr>
              <w:spacing w:line="276" w:lineRule="auto"/>
              <w:jc w:val="both"/>
              <w:rPr>
                <w:rFonts w:ascii="Arial" w:hAnsi="Arial" w:cs="Arial"/>
              </w:rPr>
            </w:pPr>
            <w:r w:rsidRPr="007D2530">
              <w:rPr>
                <w:rFonts w:ascii="Arial" w:hAnsi="Arial" w:cs="Arial"/>
              </w:rPr>
              <w:t>Beneficiarios</w:t>
            </w:r>
          </w:p>
        </w:tc>
        <w:tc>
          <w:tcPr>
            <w:tcW w:w="0" w:type="auto"/>
            <w:hideMark/>
          </w:tcPr>
          <w:p w14:paraId="18319D9F"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Todos los trabajadores vinculados laboralmente.</w:t>
            </w:r>
          </w:p>
        </w:tc>
      </w:tr>
      <w:tr w:rsidR="007D2530" w:rsidRPr="007D2530" w14:paraId="596D6158"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16808" w14:textId="77777777" w:rsidR="007D2530" w:rsidRPr="007D2530" w:rsidRDefault="007D2530" w:rsidP="007D2530">
            <w:pPr>
              <w:spacing w:line="276" w:lineRule="auto"/>
              <w:jc w:val="both"/>
              <w:rPr>
                <w:rFonts w:ascii="Arial" w:hAnsi="Arial" w:cs="Arial"/>
              </w:rPr>
            </w:pPr>
            <w:r w:rsidRPr="007D2530">
              <w:rPr>
                <w:rFonts w:ascii="Arial" w:hAnsi="Arial" w:cs="Arial"/>
              </w:rPr>
              <w:t>Cobertura</w:t>
            </w:r>
          </w:p>
        </w:tc>
        <w:tc>
          <w:tcPr>
            <w:tcW w:w="0" w:type="auto"/>
            <w:hideMark/>
          </w:tcPr>
          <w:p w14:paraId="04D0CDA2"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Día Internacional de la Mujer, Día del Hombre, Día de la Madre, Día del Padre y aquellas fechas que la empresa determine.</w:t>
            </w:r>
          </w:p>
        </w:tc>
      </w:tr>
      <w:tr w:rsidR="007D2530" w:rsidRPr="007D2530" w14:paraId="7E1AEB93"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543C4E3A" w14:textId="77777777" w:rsidR="007D2530" w:rsidRPr="007D2530" w:rsidRDefault="007D2530" w:rsidP="007D2530">
            <w:pPr>
              <w:spacing w:line="276" w:lineRule="auto"/>
              <w:jc w:val="both"/>
              <w:rPr>
                <w:rFonts w:ascii="Arial" w:hAnsi="Arial" w:cs="Arial"/>
              </w:rPr>
            </w:pPr>
            <w:r w:rsidRPr="007D2530">
              <w:rPr>
                <w:rFonts w:ascii="Arial" w:hAnsi="Arial" w:cs="Arial"/>
              </w:rPr>
              <w:t>Responsable</w:t>
            </w:r>
          </w:p>
        </w:tc>
        <w:tc>
          <w:tcPr>
            <w:tcW w:w="0" w:type="auto"/>
            <w:hideMark/>
          </w:tcPr>
          <w:p w14:paraId="2891D812"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Dirección Administrativa.</w:t>
            </w:r>
          </w:p>
        </w:tc>
      </w:tr>
      <w:tr w:rsidR="0081426F" w:rsidRPr="007D2530" w14:paraId="2D5674CD"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0F033D" w14:textId="7DCB6C4A" w:rsidR="0081426F" w:rsidRPr="007D2530" w:rsidRDefault="0081426F" w:rsidP="007D2530">
            <w:pPr>
              <w:spacing w:line="276" w:lineRule="auto"/>
              <w:jc w:val="both"/>
              <w:rPr>
                <w:rFonts w:ascii="Arial" w:hAnsi="Arial" w:cs="Arial"/>
                <w:b w:val="0"/>
                <w:bCs w:val="0"/>
              </w:rPr>
            </w:pPr>
          </w:p>
        </w:tc>
        <w:tc>
          <w:tcPr>
            <w:tcW w:w="0" w:type="auto"/>
          </w:tcPr>
          <w:p w14:paraId="5DFC264E" w14:textId="77777777" w:rsidR="0081426F" w:rsidRPr="007D2530" w:rsidRDefault="0081426F"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758E9AC" w14:textId="77777777" w:rsidR="0081426F" w:rsidRDefault="0081426F" w:rsidP="007D2530">
      <w:pPr>
        <w:spacing w:line="276" w:lineRule="auto"/>
        <w:jc w:val="both"/>
        <w:rPr>
          <w:rFonts w:ascii="Arial" w:hAnsi="Arial" w:cs="Arial"/>
          <w:b/>
          <w:bCs/>
        </w:rPr>
      </w:pPr>
    </w:p>
    <w:p w14:paraId="65983D2C" w14:textId="77777777" w:rsidR="0081426F" w:rsidRDefault="0081426F" w:rsidP="007D2530">
      <w:pPr>
        <w:spacing w:line="276" w:lineRule="auto"/>
        <w:jc w:val="both"/>
        <w:rPr>
          <w:rFonts w:ascii="Arial" w:hAnsi="Arial" w:cs="Arial"/>
          <w:b/>
          <w:bCs/>
        </w:rPr>
      </w:pPr>
    </w:p>
    <w:p w14:paraId="69CC59B7" w14:textId="290951EA" w:rsidR="007D2530" w:rsidRPr="007D2530" w:rsidRDefault="007D2530" w:rsidP="007D2530">
      <w:pPr>
        <w:spacing w:line="276" w:lineRule="auto"/>
        <w:jc w:val="both"/>
        <w:rPr>
          <w:rFonts w:ascii="Arial" w:hAnsi="Arial" w:cs="Arial"/>
          <w:b/>
          <w:bCs/>
        </w:rPr>
      </w:pPr>
      <w:r w:rsidRPr="007D2530">
        <w:rPr>
          <w:rFonts w:ascii="Arial" w:hAnsi="Arial" w:cs="Arial"/>
          <w:b/>
          <w:bCs/>
        </w:rPr>
        <w:t>7.4.1 Criterios Corporativos de Administración</w:t>
      </w:r>
    </w:p>
    <w:p w14:paraId="5F9AB04C" w14:textId="77777777" w:rsidR="007D2530" w:rsidRPr="007D2530" w:rsidRDefault="007D2530" w:rsidP="007D2530">
      <w:pPr>
        <w:spacing w:line="276" w:lineRule="auto"/>
        <w:jc w:val="both"/>
        <w:rPr>
          <w:rFonts w:ascii="Arial" w:hAnsi="Arial" w:cs="Arial"/>
        </w:rPr>
      </w:pPr>
      <w:r w:rsidRPr="007D2530">
        <w:rPr>
          <w:rFonts w:ascii="Arial" w:hAnsi="Arial" w:cs="Arial"/>
        </w:rPr>
        <w:t>Las celebraciones serán definidas anualmente conforme al presupuesto aprobado por la Gerencia y podrán realizarse mediante actividades institucionales, espacios de integración, reconocimientos simbólicos o cualquier otra modalidad que la empresa considere pertinente.</w:t>
      </w:r>
    </w:p>
    <w:p w14:paraId="4C6A4640" w14:textId="77777777" w:rsidR="007D2530" w:rsidRPr="007D2530" w:rsidRDefault="007D2530" w:rsidP="007D2530">
      <w:pPr>
        <w:spacing w:line="276" w:lineRule="auto"/>
        <w:jc w:val="both"/>
        <w:rPr>
          <w:rFonts w:ascii="Arial" w:hAnsi="Arial" w:cs="Arial"/>
        </w:rPr>
      </w:pPr>
      <w:r w:rsidRPr="007D2530">
        <w:rPr>
          <w:rFonts w:ascii="Arial" w:hAnsi="Arial" w:cs="Arial"/>
        </w:rPr>
        <w:t>La realización de una celebración en un año determinado no obliga a mantener el mismo formato, presupuesto o alcance en períodos posteriores.</w:t>
      </w:r>
    </w:p>
    <w:p w14:paraId="2415DBA5" w14:textId="1C6F9F8C" w:rsidR="007D2530" w:rsidRPr="007D2530" w:rsidRDefault="007D2530" w:rsidP="007D2530">
      <w:pPr>
        <w:spacing w:line="276" w:lineRule="auto"/>
        <w:jc w:val="both"/>
        <w:rPr>
          <w:rFonts w:ascii="Arial" w:hAnsi="Arial" w:cs="Arial"/>
        </w:rPr>
      </w:pPr>
    </w:p>
    <w:p w14:paraId="75980CF9" w14:textId="77777777" w:rsidR="007D2530" w:rsidRPr="007D2530" w:rsidRDefault="007D2530" w:rsidP="007D2530">
      <w:pPr>
        <w:spacing w:line="276" w:lineRule="auto"/>
        <w:jc w:val="both"/>
        <w:rPr>
          <w:rFonts w:ascii="Arial" w:hAnsi="Arial" w:cs="Arial"/>
          <w:b/>
          <w:bCs/>
        </w:rPr>
      </w:pPr>
      <w:r w:rsidRPr="007D2530">
        <w:rPr>
          <w:rFonts w:ascii="Arial" w:hAnsi="Arial" w:cs="Arial"/>
          <w:b/>
          <w:bCs/>
        </w:rPr>
        <w:t>7.5 INTEGRACIÓN CORPORATIVA ANUAL</w:t>
      </w:r>
    </w:p>
    <w:tbl>
      <w:tblPr>
        <w:tblStyle w:val="Tablaconcuadrcula4-nfasis2"/>
        <w:tblW w:w="0" w:type="auto"/>
        <w:tblLook w:val="04A0" w:firstRow="1" w:lastRow="0" w:firstColumn="1" w:lastColumn="0" w:noHBand="0" w:noVBand="1"/>
      </w:tblPr>
      <w:tblGrid>
        <w:gridCol w:w="1473"/>
        <w:gridCol w:w="8466"/>
      </w:tblGrid>
      <w:tr w:rsidR="007D2530" w:rsidRPr="007D2530" w14:paraId="486DDE5F" w14:textId="77777777" w:rsidTr="00814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36A9F6" w14:textId="77777777" w:rsidR="007D2530" w:rsidRPr="007D2530" w:rsidRDefault="007D2530" w:rsidP="007D2530">
            <w:pPr>
              <w:spacing w:line="276" w:lineRule="auto"/>
              <w:jc w:val="both"/>
              <w:rPr>
                <w:rFonts w:ascii="Arial" w:hAnsi="Arial" w:cs="Arial"/>
              </w:rPr>
            </w:pPr>
            <w:r w:rsidRPr="007D2530">
              <w:rPr>
                <w:rFonts w:ascii="Arial" w:hAnsi="Arial" w:cs="Arial"/>
              </w:rPr>
              <w:t>Aspecto</w:t>
            </w:r>
          </w:p>
        </w:tc>
        <w:tc>
          <w:tcPr>
            <w:tcW w:w="0" w:type="auto"/>
            <w:hideMark/>
          </w:tcPr>
          <w:p w14:paraId="7D2325CB" w14:textId="77777777" w:rsidR="007D2530" w:rsidRPr="007D2530" w:rsidRDefault="007D2530" w:rsidP="007D2530">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Lineamiento Corporativo</w:t>
            </w:r>
          </w:p>
        </w:tc>
      </w:tr>
      <w:tr w:rsidR="007D2530" w:rsidRPr="007D2530" w14:paraId="30702BFB"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F8C5A4" w14:textId="77777777" w:rsidR="007D2530" w:rsidRPr="007D2530" w:rsidRDefault="007D2530" w:rsidP="007D2530">
            <w:pPr>
              <w:spacing w:line="276" w:lineRule="auto"/>
              <w:jc w:val="both"/>
              <w:rPr>
                <w:rFonts w:ascii="Arial" w:hAnsi="Arial" w:cs="Arial"/>
              </w:rPr>
            </w:pPr>
            <w:r w:rsidRPr="007D2530">
              <w:rPr>
                <w:rFonts w:ascii="Arial" w:hAnsi="Arial" w:cs="Arial"/>
              </w:rPr>
              <w:t>Objeto</w:t>
            </w:r>
          </w:p>
        </w:tc>
        <w:tc>
          <w:tcPr>
            <w:tcW w:w="0" w:type="auto"/>
            <w:hideMark/>
          </w:tcPr>
          <w:p w14:paraId="17C30A55"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Promover la integración, el trabajo en equipo y el fortalecimiento de la cultura organizacional.</w:t>
            </w:r>
          </w:p>
        </w:tc>
      </w:tr>
      <w:tr w:rsidR="007D2530" w:rsidRPr="007D2530" w14:paraId="23A8D4BA"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5A541280" w14:textId="77777777" w:rsidR="007D2530" w:rsidRPr="007D2530" w:rsidRDefault="007D2530" w:rsidP="007D2530">
            <w:pPr>
              <w:spacing w:line="276" w:lineRule="auto"/>
              <w:jc w:val="both"/>
              <w:rPr>
                <w:rFonts w:ascii="Arial" w:hAnsi="Arial" w:cs="Arial"/>
              </w:rPr>
            </w:pPr>
            <w:r w:rsidRPr="007D2530">
              <w:rPr>
                <w:rFonts w:ascii="Arial" w:hAnsi="Arial" w:cs="Arial"/>
              </w:rPr>
              <w:t>Beneficiarios</w:t>
            </w:r>
          </w:p>
        </w:tc>
        <w:tc>
          <w:tcPr>
            <w:tcW w:w="0" w:type="auto"/>
            <w:hideMark/>
          </w:tcPr>
          <w:p w14:paraId="66569BEE"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Todos los trabajadores activos.</w:t>
            </w:r>
          </w:p>
        </w:tc>
      </w:tr>
      <w:tr w:rsidR="007D2530" w:rsidRPr="007D2530" w14:paraId="70AE77F4" w14:textId="77777777" w:rsidTr="00814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F5A031" w14:textId="77777777" w:rsidR="007D2530" w:rsidRPr="007D2530" w:rsidRDefault="007D2530" w:rsidP="007D2530">
            <w:pPr>
              <w:spacing w:line="276" w:lineRule="auto"/>
              <w:jc w:val="both"/>
              <w:rPr>
                <w:rFonts w:ascii="Arial" w:hAnsi="Arial" w:cs="Arial"/>
              </w:rPr>
            </w:pPr>
            <w:r w:rsidRPr="007D2530">
              <w:rPr>
                <w:rFonts w:ascii="Arial" w:hAnsi="Arial" w:cs="Arial"/>
              </w:rPr>
              <w:t>Periodicidad</w:t>
            </w:r>
          </w:p>
        </w:tc>
        <w:tc>
          <w:tcPr>
            <w:tcW w:w="0" w:type="auto"/>
            <w:hideMark/>
          </w:tcPr>
          <w:p w14:paraId="500F2941" w14:textId="77777777" w:rsidR="007D2530" w:rsidRPr="007D2530" w:rsidRDefault="007D2530" w:rsidP="007D2530">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D2530">
              <w:rPr>
                <w:rFonts w:ascii="Arial" w:hAnsi="Arial" w:cs="Arial"/>
              </w:rPr>
              <w:t>Anual.</w:t>
            </w:r>
          </w:p>
        </w:tc>
      </w:tr>
      <w:tr w:rsidR="007D2530" w:rsidRPr="007D2530" w14:paraId="188F3D85" w14:textId="77777777" w:rsidTr="0081426F">
        <w:tc>
          <w:tcPr>
            <w:cnfStyle w:val="001000000000" w:firstRow="0" w:lastRow="0" w:firstColumn="1" w:lastColumn="0" w:oddVBand="0" w:evenVBand="0" w:oddHBand="0" w:evenHBand="0" w:firstRowFirstColumn="0" w:firstRowLastColumn="0" w:lastRowFirstColumn="0" w:lastRowLastColumn="0"/>
            <w:tcW w:w="0" w:type="auto"/>
            <w:hideMark/>
          </w:tcPr>
          <w:p w14:paraId="703CC792" w14:textId="77777777" w:rsidR="007D2530" w:rsidRPr="007D2530" w:rsidRDefault="007D2530" w:rsidP="007D2530">
            <w:pPr>
              <w:spacing w:line="276" w:lineRule="auto"/>
              <w:jc w:val="both"/>
              <w:rPr>
                <w:rFonts w:ascii="Arial" w:hAnsi="Arial" w:cs="Arial"/>
              </w:rPr>
            </w:pPr>
            <w:r w:rsidRPr="007D2530">
              <w:rPr>
                <w:rFonts w:ascii="Arial" w:hAnsi="Arial" w:cs="Arial"/>
              </w:rPr>
              <w:t>Responsable</w:t>
            </w:r>
          </w:p>
        </w:tc>
        <w:tc>
          <w:tcPr>
            <w:tcW w:w="0" w:type="auto"/>
            <w:hideMark/>
          </w:tcPr>
          <w:p w14:paraId="66C116A9" w14:textId="77777777" w:rsidR="007D2530" w:rsidRPr="007D2530" w:rsidRDefault="007D2530" w:rsidP="007D2530">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7D2530">
              <w:rPr>
                <w:rFonts w:ascii="Arial" w:hAnsi="Arial" w:cs="Arial"/>
              </w:rPr>
              <w:t>Dirección Administrativa con aprobación de Gerencia General.</w:t>
            </w:r>
          </w:p>
        </w:tc>
      </w:tr>
    </w:tbl>
    <w:p w14:paraId="4A37CEEA" w14:textId="3B6277E7" w:rsidR="007D2530" w:rsidRPr="007D2530" w:rsidRDefault="007D2530" w:rsidP="007D2530">
      <w:pPr>
        <w:spacing w:line="276" w:lineRule="auto"/>
        <w:jc w:val="both"/>
        <w:rPr>
          <w:rFonts w:ascii="Arial" w:hAnsi="Arial" w:cs="Arial"/>
          <w:b/>
          <w:bCs/>
        </w:rPr>
      </w:pPr>
      <w:r w:rsidRPr="007D2530">
        <w:rPr>
          <w:rFonts w:ascii="Arial" w:hAnsi="Arial" w:cs="Arial"/>
          <w:b/>
          <w:bCs/>
        </w:rPr>
        <w:t>7.5.1 Criterios Corporativos de Administración</w:t>
      </w:r>
    </w:p>
    <w:p w14:paraId="5A09B84E" w14:textId="77777777" w:rsidR="007D2530" w:rsidRPr="007D2530" w:rsidRDefault="007D2530" w:rsidP="007D2530">
      <w:pPr>
        <w:spacing w:line="276" w:lineRule="auto"/>
        <w:jc w:val="both"/>
        <w:rPr>
          <w:rFonts w:ascii="Arial" w:hAnsi="Arial" w:cs="Arial"/>
        </w:rPr>
      </w:pPr>
      <w:r w:rsidRPr="007D2530">
        <w:rPr>
          <w:rFonts w:ascii="Arial" w:hAnsi="Arial" w:cs="Arial"/>
        </w:rPr>
        <w:t>La empresa procurará realizar anualmente una actividad institucional de integración dirigida a fortalecer las relaciones entre los trabajadores y reconocer los logros alcanzados durante el año.</w:t>
      </w:r>
    </w:p>
    <w:p w14:paraId="41F0653F" w14:textId="77777777" w:rsidR="007D2530" w:rsidRDefault="007D2530" w:rsidP="007D2530">
      <w:pPr>
        <w:spacing w:line="276" w:lineRule="auto"/>
        <w:jc w:val="both"/>
        <w:rPr>
          <w:rFonts w:ascii="Arial" w:hAnsi="Arial" w:cs="Arial"/>
        </w:rPr>
      </w:pPr>
      <w:r w:rsidRPr="007D2530">
        <w:rPr>
          <w:rFonts w:ascii="Arial" w:hAnsi="Arial" w:cs="Arial"/>
        </w:rPr>
        <w:t>La modalidad, lugar, presupuesto y condiciones de participación serán definidos por la Gerencia de acuerdo con las necesidades organizacionales.</w:t>
      </w:r>
    </w:p>
    <w:p w14:paraId="2E2E77D0" w14:textId="77777777" w:rsidR="00D975D8" w:rsidRDefault="00D975D8" w:rsidP="007D2530">
      <w:pPr>
        <w:spacing w:line="276" w:lineRule="auto"/>
        <w:jc w:val="both"/>
        <w:rPr>
          <w:rFonts w:ascii="Arial" w:hAnsi="Arial" w:cs="Arial"/>
        </w:rPr>
      </w:pPr>
    </w:p>
    <w:p w14:paraId="10FD70F1" w14:textId="4910966C" w:rsidR="00D975D8" w:rsidRPr="00D975D8" w:rsidRDefault="00D975D8" w:rsidP="00D975D8">
      <w:pPr>
        <w:spacing w:line="276" w:lineRule="auto"/>
        <w:jc w:val="both"/>
        <w:rPr>
          <w:rFonts w:ascii="Arial" w:hAnsi="Arial" w:cs="Arial"/>
        </w:rPr>
      </w:pPr>
    </w:p>
    <w:p w14:paraId="6BF60532" w14:textId="558C2A3B" w:rsidR="00D975D8" w:rsidRPr="00D975D8" w:rsidRDefault="00D975D8" w:rsidP="00D975D8">
      <w:pPr>
        <w:spacing w:line="276" w:lineRule="auto"/>
        <w:jc w:val="both"/>
        <w:rPr>
          <w:rFonts w:ascii="Arial" w:hAnsi="Arial" w:cs="Arial"/>
          <w:b/>
          <w:bCs/>
        </w:rPr>
      </w:pPr>
      <w:r w:rsidRPr="00D975D8">
        <w:rPr>
          <w:rFonts w:ascii="Arial" w:hAnsi="Arial" w:cs="Arial"/>
          <w:b/>
          <w:bCs/>
        </w:rPr>
        <w:t>7.</w:t>
      </w:r>
      <w:r w:rsidR="004C0334">
        <w:rPr>
          <w:rFonts w:ascii="Arial" w:hAnsi="Arial" w:cs="Arial"/>
          <w:b/>
          <w:bCs/>
        </w:rPr>
        <w:t>5</w:t>
      </w:r>
      <w:r w:rsidRPr="00D975D8">
        <w:rPr>
          <w:rFonts w:ascii="Arial" w:hAnsi="Arial" w:cs="Arial"/>
          <w:b/>
          <w:bCs/>
        </w:rPr>
        <w:t xml:space="preserve"> PROGRAMAS DE PROMOCIÓN DEL BIENESTAR</w:t>
      </w:r>
    </w:p>
    <w:p w14:paraId="58323D75" w14:textId="77777777" w:rsidR="00D975D8" w:rsidRPr="00D975D8" w:rsidRDefault="00D975D8" w:rsidP="00D975D8">
      <w:pPr>
        <w:spacing w:line="276" w:lineRule="auto"/>
        <w:jc w:val="both"/>
        <w:rPr>
          <w:rFonts w:ascii="Arial" w:hAnsi="Arial" w:cs="Arial"/>
        </w:rPr>
      </w:pPr>
      <w:r w:rsidRPr="00D975D8">
        <w:rPr>
          <w:rFonts w:ascii="Arial" w:hAnsi="Arial" w:cs="Arial"/>
        </w:rPr>
        <w:t>La empresa podrá desarrollar campañas periódicas orientadas a fortalecer el bienestar integral de los trabajadores.</w:t>
      </w:r>
    </w:p>
    <w:p w14:paraId="1A6C99BB" w14:textId="77777777" w:rsidR="00D975D8" w:rsidRPr="00D975D8" w:rsidRDefault="00D975D8" w:rsidP="00D975D8">
      <w:pPr>
        <w:spacing w:line="276" w:lineRule="auto"/>
        <w:jc w:val="both"/>
        <w:rPr>
          <w:rFonts w:ascii="Arial" w:hAnsi="Arial" w:cs="Arial"/>
        </w:rPr>
      </w:pPr>
      <w:r w:rsidRPr="00D975D8">
        <w:rPr>
          <w:rFonts w:ascii="Arial" w:hAnsi="Arial" w:cs="Arial"/>
        </w:rPr>
        <w:t>Entre otras:</w:t>
      </w:r>
    </w:p>
    <w:p w14:paraId="535267CF"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Promoción de hábitos saludables. </w:t>
      </w:r>
    </w:p>
    <w:p w14:paraId="1B6557FA"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Salud mental. </w:t>
      </w:r>
    </w:p>
    <w:p w14:paraId="19ECDB41"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Educación financiera. </w:t>
      </w:r>
    </w:p>
    <w:p w14:paraId="2EA40064"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Manejo del estrés. </w:t>
      </w:r>
    </w:p>
    <w:p w14:paraId="64AFC382"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Alimentación saludable. </w:t>
      </w:r>
    </w:p>
    <w:p w14:paraId="45EC417F"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Actividad física. </w:t>
      </w:r>
    </w:p>
    <w:p w14:paraId="139974DD"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Prevención del consumo de alcohol, tabaco y sustancias psicoactivas. </w:t>
      </w:r>
    </w:p>
    <w:p w14:paraId="0124FFF5"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Ergonomía. </w:t>
      </w:r>
    </w:p>
    <w:p w14:paraId="037BF9ED"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lastRenderedPageBreak/>
        <w:t xml:space="preserve">Bienestar emocional. </w:t>
      </w:r>
    </w:p>
    <w:p w14:paraId="462FBB1C" w14:textId="77777777" w:rsidR="00D975D8" w:rsidRPr="00D975D8" w:rsidRDefault="00D975D8" w:rsidP="00D975D8">
      <w:pPr>
        <w:numPr>
          <w:ilvl w:val="0"/>
          <w:numId w:val="29"/>
        </w:numPr>
        <w:spacing w:line="276" w:lineRule="auto"/>
        <w:jc w:val="both"/>
        <w:rPr>
          <w:rFonts w:ascii="Arial" w:hAnsi="Arial" w:cs="Arial"/>
        </w:rPr>
      </w:pPr>
      <w:r w:rsidRPr="00D975D8">
        <w:rPr>
          <w:rFonts w:ascii="Arial" w:hAnsi="Arial" w:cs="Arial"/>
        </w:rPr>
        <w:t xml:space="preserve">Prevención del síndrome de agotamiento laboral (Burnout). </w:t>
      </w:r>
    </w:p>
    <w:p w14:paraId="302A077C" w14:textId="77777777" w:rsidR="00D975D8" w:rsidRPr="00D975D8" w:rsidRDefault="00D975D8" w:rsidP="00D975D8">
      <w:pPr>
        <w:spacing w:line="276" w:lineRule="auto"/>
        <w:jc w:val="both"/>
        <w:rPr>
          <w:rFonts w:ascii="Arial" w:hAnsi="Arial" w:cs="Arial"/>
        </w:rPr>
      </w:pPr>
      <w:r w:rsidRPr="00D975D8">
        <w:rPr>
          <w:rFonts w:ascii="Arial" w:hAnsi="Arial" w:cs="Arial"/>
        </w:rPr>
        <w:t>Estas actividades podrán desarrollarse directamente o mediante aliados estratégicos.</w:t>
      </w:r>
    </w:p>
    <w:p w14:paraId="576DE042" w14:textId="42BA3FB4" w:rsidR="00D975D8" w:rsidRPr="00D975D8" w:rsidRDefault="00D975D8" w:rsidP="00D975D8">
      <w:pPr>
        <w:spacing w:line="276" w:lineRule="auto"/>
        <w:jc w:val="both"/>
        <w:rPr>
          <w:rFonts w:ascii="Arial" w:hAnsi="Arial" w:cs="Arial"/>
        </w:rPr>
      </w:pPr>
    </w:p>
    <w:p w14:paraId="2D41375E" w14:textId="2964128A" w:rsidR="00D975D8" w:rsidRPr="00D975D8" w:rsidRDefault="00D975D8" w:rsidP="00D975D8">
      <w:pPr>
        <w:spacing w:line="276" w:lineRule="auto"/>
        <w:jc w:val="both"/>
        <w:rPr>
          <w:rFonts w:ascii="Arial" w:hAnsi="Arial" w:cs="Arial"/>
          <w:b/>
          <w:bCs/>
        </w:rPr>
      </w:pPr>
      <w:r w:rsidRPr="00D975D8">
        <w:rPr>
          <w:rFonts w:ascii="Arial" w:hAnsi="Arial" w:cs="Arial"/>
          <w:b/>
          <w:bCs/>
        </w:rPr>
        <w:t>7.</w:t>
      </w:r>
      <w:r w:rsidR="004C0334">
        <w:rPr>
          <w:rFonts w:ascii="Arial" w:hAnsi="Arial" w:cs="Arial"/>
          <w:b/>
          <w:bCs/>
        </w:rPr>
        <w:t>6</w:t>
      </w:r>
      <w:r w:rsidRPr="00D975D8">
        <w:rPr>
          <w:rFonts w:ascii="Arial" w:hAnsi="Arial" w:cs="Arial"/>
          <w:b/>
          <w:bCs/>
        </w:rPr>
        <w:t xml:space="preserve"> ADMINISTRACIÓN DE LOS BENEFICIOS</w:t>
      </w:r>
    </w:p>
    <w:p w14:paraId="39F5E080" w14:textId="77777777" w:rsidR="00D975D8" w:rsidRPr="00D975D8" w:rsidRDefault="00D975D8" w:rsidP="00D975D8">
      <w:pPr>
        <w:spacing w:line="276" w:lineRule="auto"/>
        <w:jc w:val="both"/>
        <w:rPr>
          <w:rFonts w:ascii="Arial" w:hAnsi="Arial" w:cs="Arial"/>
        </w:rPr>
      </w:pPr>
      <w:r w:rsidRPr="00D975D8">
        <w:rPr>
          <w:rFonts w:ascii="Arial" w:hAnsi="Arial" w:cs="Arial"/>
        </w:rPr>
        <w:t>Todos los beneficios contemplados en esta política serán administrados bajo los siguientes criterios:</w:t>
      </w:r>
    </w:p>
    <w:p w14:paraId="28B24FB0"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Equidad. </w:t>
      </w:r>
    </w:p>
    <w:p w14:paraId="5BA7EDD3"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Transparencia. </w:t>
      </w:r>
    </w:p>
    <w:p w14:paraId="545B9E27"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Sostenibilidad financiera. </w:t>
      </w:r>
    </w:p>
    <w:p w14:paraId="59CF2A97"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Continuidad de la operación. </w:t>
      </w:r>
    </w:p>
    <w:p w14:paraId="7BA1B653"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Disponibilidad presupuestal. </w:t>
      </w:r>
    </w:p>
    <w:p w14:paraId="05DC7555" w14:textId="77777777" w:rsidR="00D975D8" w:rsidRPr="00D975D8" w:rsidRDefault="00D975D8" w:rsidP="00D975D8">
      <w:pPr>
        <w:numPr>
          <w:ilvl w:val="0"/>
          <w:numId w:val="30"/>
        </w:numPr>
        <w:spacing w:line="276" w:lineRule="auto"/>
        <w:jc w:val="both"/>
        <w:rPr>
          <w:rFonts w:ascii="Arial" w:hAnsi="Arial" w:cs="Arial"/>
        </w:rPr>
      </w:pPr>
      <w:r w:rsidRPr="00D975D8">
        <w:rPr>
          <w:rFonts w:ascii="Arial" w:hAnsi="Arial" w:cs="Arial"/>
        </w:rPr>
        <w:t xml:space="preserve">Igualdad de oportunidades. </w:t>
      </w:r>
    </w:p>
    <w:p w14:paraId="758DF5FF" w14:textId="77777777" w:rsidR="00D975D8" w:rsidRPr="00D975D8" w:rsidRDefault="00D975D8" w:rsidP="00D975D8">
      <w:pPr>
        <w:spacing w:line="276" w:lineRule="auto"/>
        <w:jc w:val="both"/>
        <w:rPr>
          <w:rFonts w:ascii="Arial" w:hAnsi="Arial" w:cs="Arial"/>
        </w:rPr>
      </w:pPr>
      <w:r w:rsidRPr="00D975D8">
        <w:rPr>
          <w:rFonts w:ascii="Arial" w:hAnsi="Arial" w:cs="Arial"/>
        </w:rPr>
        <w:t>La empresa podrá establecer cupos, cronogramas, requisitos de participación y criterios de priorización cuando la naturaleza del beneficio así lo requiera.</w:t>
      </w:r>
    </w:p>
    <w:p w14:paraId="622339B6" w14:textId="091D43AF" w:rsidR="00D975D8" w:rsidRPr="00D975D8" w:rsidRDefault="00D975D8" w:rsidP="00D975D8">
      <w:pPr>
        <w:spacing w:line="276" w:lineRule="auto"/>
        <w:jc w:val="both"/>
        <w:rPr>
          <w:rFonts w:ascii="Arial" w:hAnsi="Arial" w:cs="Arial"/>
        </w:rPr>
      </w:pPr>
    </w:p>
    <w:p w14:paraId="7C69E18A" w14:textId="3C1BB399" w:rsidR="00D975D8" w:rsidRPr="00D975D8" w:rsidRDefault="00D975D8" w:rsidP="00D975D8">
      <w:pPr>
        <w:spacing w:line="276" w:lineRule="auto"/>
        <w:jc w:val="both"/>
        <w:rPr>
          <w:rFonts w:ascii="Arial" w:hAnsi="Arial" w:cs="Arial"/>
          <w:b/>
          <w:bCs/>
        </w:rPr>
      </w:pPr>
      <w:r w:rsidRPr="00D975D8">
        <w:rPr>
          <w:rFonts w:ascii="Arial" w:hAnsi="Arial" w:cs="Arial"/>
          <w:b/>
          <w:bCs/>
        </w:rPr>
        <w:t>7.</w:t>
      </w:r>
      <w:r w:rsidR="004C0334">
        <w:rPr>
          <w:rFonts w:ascii="Arial" w:hAnsi="Arial" w:cs="Arial"/>
          <w:b/>
          <w:bCs/>
        </w:rPr>
        <w:t>7</w:t>
      </w:r>
      <w:r w:rsidRPr="00D975D8">
        <w:rPr>
          <w:rFonts w:ascii="Arial" w:hAnsi="Arial" w:cs="Arial"/>
          <w:b/>
          <w:bCs/>
        </w:rPr>
        <w:t xml:space="preserve"> EXCLUSIONES</w:t>
      </w:r>
    </w:p>
    <w:p w14:paraId="04FE76F4" w14:textId="77777777" w:rsidR="00D975D8" w:rsidRPr="00D975D8" w:rsidRDefault="00D975D8" w:rsidP="00D975D8">
      <w:pPr>
        <w:spacing w:line="276" w:lineRule="auto"/>
        <w:jc w:val="both"/>
        <w:rPr>
          <w:rFonts w:ascii="Arial" w:hAnsi="Arial" w:cs="Arial"/>
        </w:rPr>
      </w:pPr>
      <w:r w:rsidRPr="00D975D8">
        <w:rPr>
          <w:rFonts w:ascii="Arial" w:hAnsi="Arial" w:cs="Arial"/>
        </w:rPr>
        <w:t>Salvo disposición legal expresa, los beneficios contemplados en la presente política:</w:t>
      </w:r>
    </w:p>
    <w:p w14:paraId="31262005"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constituyen salario. </w:t>
      </w:r>
    </w:p>
    <w:p w14:paraId="1EA72E32"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hacen parte de la remuneración ordinaria. </w:t>
      </w:r>
    </w:p>
    <w:p w14:paraId="0EA3E77E"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generan derechos adquiridos. </w:t>
      </w:r>
    </w:p>
    <w:p w14:paraId="40F49082"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podrán compensarse en dinero. </w:t>
      </w:r>
    </w:p>
    <w:p w14:paraId="0158ACDD"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serán acumulables entre vigencias. </w:t>
      </w:r>
    </w:p>
    <w:p w14:paraId="41EC4166"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No serán transferibles entre trabajadores. </w:t>
      </w:r>
    </w:p>
    <w:p w14:paraId="1F95B8DB" w14:textId="77777777" w:rsidR="00D975D8" w:rsidRPr="00D975D8" w:rsidRDefault="00D975D8" w:rsidP="00D975D8">
      <w:pPr>
        <w:numPr>
          <w:ilvl w:val="0"/>
          <w:numId w:val="31"/>
        </w:numPr>
        <w:spacing w:line="276" w:lineRule="auto"/>
        <w:jc w:val="both"/>
        <w:rPr>
          <w:rFonts w:ascii="Arial" w:hAnsi="Arial" w:cs="Arial"/>
        </w:rPr>
      </w:pPr>
      <w:r w:rsidRPr="00D975D8">
        <w:rPr>
          <w:rFonts w:ascii="Arial" w:hAnsi="Arial" w:cs="Arial"/>
        </w:rPr>
        <w:t xml:space="preserve">Podrán modificarse, suspenderse o eliminarse por decisión de la empresa cuando existan razones organizacionales, financieras, operativas o estratégicas. </w:t>
      </w:r>
    </w:p>
    <w:p w14:paraId="4DE15D7C" w14:textId="3D65E55F" w:rsidR="00D975D8" w:rsidRPr="00D975D8" w:rsidRDefault="00D975D8" w:rsidP="00D975D8">
      <w:pPr>
        <w:spacing w:line="276" w:lineRule="auto"/>
        <w:jc w:val="both"/>
        <w:rPr>
          <w:rFonts w:ascii="Arial" w:hAnsi="Arial" w:cs="Arial"/>
        </w:rPr>
      </w:pPr>
    </w:p>
    <w:p w14:paraId="59CC332A" w14:textId="55B8EBED" w:rsidR="00D975D8" w:rsidRPr="00D975D8" w:rsidRDefault="00D975D8" w:rsidP="00D975D8">
      <w:pPr>
        <w:spacing w:line="276" w:lineRule="auto"/>
        <w:jc w:val="both"/>
        <w:rPr>
          <w:rFonts w:ascii="Arial" w:hAnsi="Arial" w:cs="Arial"/>
          <w:b/>
          <w:bCs/>
        </w:rPr>
      </w:pPr>
      <w:r w:rsidRPr="00D975D8">
        <w:rPr>
          <w:rFonts w:ascii="Arial" w:hAnsi="Arial" w:cs="Arial"/>
          <w:b/>
          <w:bCs/>
        </w:rPr>
        <w:t>7.</w:t>
      </w:r>
      <w:r w:rsidR="004C0334">
        <w:rPr>
          <w:rFonts w:ascii="Arial" w:hAnsi="Arial" w:cs="Arial"/>
          <w:b/>
          <w:bCs/>
        </w:rPr>
        <w:t xml:space="preserve">8 </w:t>
      </w:r>
      <w:r w:rsidRPr="00D975D8">
        <w:rPr>
          <w:rFonts w:ascii="Arial" w:hAnsi="Arial" w:cs="Arial"/>
          <w:b/>
          <w:bCs/>
        </w:rPr>
        <w:t>RESERVA DE MODIFICACIÓN</w:t>
      </w:r>
    </w:p>
    <w:p w14:paraId="09D3B94A" w14:textId="77777777" w:rsidR="00D975D8" w:rsidRPr="00D975D8" w:rsidRDefault="00D975D8" w:rsidP="00D975D8">
      <w:pPr>
        <w:spacing w:line="276" w:lineRule="auto"/>
        <w:jc w:val="both"/>
        <w:rPr>
          <w:rFonts w:ascii="Arial" w:hAnsi="Arial" w:cs="Arial"/>
        </w:rPr>
      </w:pPr>
      <w:r w:rsidRPr="00D975D8">
        <w:rPr>
          <w:rFonts w:ascii="Arial" w:hAnsi="Arial" w:cs="Arial"/>
        </w:rPr>
        <w:t>American Power Colombia S.A.S. podrá crear, modificar, ampliar, suspender o eliminar beneficios corporativos en cualquier momento, previo análisis de su viabilidad financiera, operativa y estratégica.</w:t>
      </w:r>
    </w:p>
    <w:p w14:paraId="1A77F5FF" w14:textId="77777777" w:rsidR="00D975D8" w:rsidRPr="00D975D8" w:rsidRDefault="00D975D8" w:rsidP="00D975D8">
      <w:pPr>
        <w:spacing w:line="276" w:lineRule="auto"/>
        <w:jc w:val="both"/>
        <w:rPr>
          <w:rFonts w:ascii="Arial" w:hAnsi="Arial" w:cs="Arial"/>
        </w:rPr>
      </w:pPr>
      <w:r w:rsidRPr="00D975D8">
        <w:rPr>
          <w:rFonts w:ascii="Arial" w:hAnsi="Arial" w:cs="Arial"/>
        </w:rPr>
        <w:t>Las modificaciones serán comunicadas oportunamente a los trabajadores y no afectarán los derechos de origen legal reconocidos por la legislación laboral vigente.</w:t>
      </w:r>
    </w:p>
    <w:p w14:paraId="707D1864" w14:textId="77777777" w:rsidR="00D975D8" w:rsidRPr="007D2530" w:rsidRDefault="00D975D8" w:rsidP="007D2530">
      <w:pPr>
        <w:spacing w:line="276" w:lineRule="auto"/>
        <w:jc w:val="both"/>
        <w:rPr>
          <w:rFonts w:ascii="Arial" w:hAnsi="Arial" w:cs="Arial"/>
        </w:rPr>
      </w:pPr>
    </w:p>
    <w:sectPr w:rsidR="00D975D8" w:rsidRPr="007D2530">
      <w:headerReference w:type="default" r:id="rId8"/>
      <w:footerReference w:type="default" r:id="rId9"/>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698C" w14:textId="77777777" w:rsidR="0045169C" w:rsidRDefault="0045169C" w:rsidP="00A128DC">
      <w:r>
        <w:separator/>
      </w:r>
    </w:p>
  </w:endnote>
  <w:endnote w:type="continuationSeparator" w:id="0">
    <w:p w14:paraId="15CBC6B5" w14:textId="77777777" w:rsidR="0045169C" w:rsidRDefault="0045169C" w:rsidP="00A1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1287" w14:textId="091F32A7" w:rsidR="00744C96" w:rsidRPr="00184295" w:rsidRDefault="0051608D" w:rsidP="00744C96">
    <w:pPr>
      <w:spacing w:before="225"/>
      <w:rPr>
        <w:rFonts w:ascii="Arial" w:hAnsi="Arial" w:cs="Arial"/>
        <w:sz w:val="21"/>
        <w:szCs w:val="21"/>
      </w:rPr>
    </w:pPr>
    <w:r w:rsidRPr="00184295">
      <w:rPr>
        <w:rFonts w:ascii="Aptos" w:hAnsi="Aptos"/>
        <w:sz w:val="16"/>
        <w:szCs w:val="16"/>
      </w:rPr>
      <w:t xml:space="preserve">Versión: Documento controlado </w:t>
    </w:r>
    <w:r w:rsidRPr="00184295">
      <w:rPr>
        <w:rFonts w:ascii="Aptos" w:hAnsi="Aptos"/>
        <w:sz w:val="16"/>
        <w:szCs w:val="16"/>
      </w:rPr>
      <w:br/>
      <w:t xml:space="preserve">Clasificación: Uso interno – Acceso restringido </w:t>
    </w:r>
    <w:r w:rsidRPr="00184295">
      <w:rPr>
        <w:rFonts w:ascii="Aptos" w:hAnsi="Aptos"/>
        <w:sz w:val="16"/>
        <w:szCs w:val="16"/>
      </w:rPr>
      <w:br/>
      <w:t>Domicilio corporativo:</w:t>
    </w:r>
    <w:r w:rsidR="00744C96" w:rsidRPr="00184295">
      <w:rPr>
        <w:rFonts w:ascii="Arial" w:hAnsi="Arial" w:cs="Arial"/>
        <w:sz w:val="21"/>
        <w:szCs w:val="21"/>
      </w:rPr>
      <w:t xml:space="preserve"> </w:t>
    </w:r>
    <w:r w:rsidR="00744C96" w:rsidRPr="00184295">
      <w:rPr>
        <w:rFonts w:ascii="Aptos" w:hAnsi="Aptos"/>
        <w:sz w:val="16"/>
        <w:szCs w:val="16"/>
      </w:rPr>
      <w:t>CALLE 49 A 68 50 LOCAL 201 </w:t>
    </w:r>
  </w:p>
  <w:p w14:paraId="65056211" w14:textId="22D84861" w:rsidR="0051608D" w:rsidRDefault="00184295" w:rsidP="0051608D">
    <w:pPr>
      <w:pStyle w:val="Piedepgina"/>
    </w:pPr>
    <w:r w:rsidRPr="00184295">
      <w:rPr>
        <w:rFonts w:ascii="Aptos" w:hAnsi="Aptos"/>
        <w:sz w:val="16"/>
        <w:szCs w:val="16"/>
      </w:rPr>
      <w:t>Municipio: Medellín</w:t>
    </w:r>
    <w:r w:rsidR="00744C96" w:rsidRPr="00184295">
      <w:rPr>
        <w:rFonts w:ascii="Aptos" w:hAnsi="Aptos"/>
        <w:sz w:val="16"/>
        <w:szCs w:val="16"/>
      </w:rPr>
      <w:t xml:space="preserve"> </w:t>
    </w:r>
    <w:r w:rsidRPr="00184295">
      <w:rPr>
        <w:rFonts w:ascii="Aptos" w:hAnsi="Aptos"/>
        <w:sz w:val="16"/>
        <w:szCs w:val="16"/>
      </w:rPr>
      <w:br/>
    </w:r>
    <w:proofErr w:type="spellStart"/>
    <w:r w:rsidRPr="00184295">
      <w:rPr>
        <w:rFonts w:ascii="Aptos" w:hAnsi="Aptos"/>
        <w:sz w:val="16"/>
        <w:szCs w:val="16"/>
      </w:rPr>
      <w:t>Nit</w:t>
    </w:r>
    <w:proofErr w:type="spellEnd"/>
    <w:r w:rsidRPr="00184295">
      <w:rPr>
        <w:rFonts w:ascii="Aptos" w:hAnsi="Aptos"/>
        <w:sz w:val="16"/>
        <w:szCs w:val="16"/>
      </w:rPr>
      <w:t xml:space="preserve">: </w:t>
    </w:r>
    <w:hyperlink r:id="rId1" w:history="1">
      <w:r w:rsidRPr="00184295">
        <w:rPr>
          <w:rStyle w:val="Hipervnculo"/>
          <w:rFonts w:ascii="Aptos" w:hAnsi="Aptos"/>
          <w:color w:val="auto"/>
          <w:sz w:val="16"/>
          <w:szCs w:val="16"/>
          <w:u w:val="none"/>
        </w:rPr>
        <w:t>9013587519</w:t>
      </w:r>
    </w:hyperlink>
    <w:r w:rsidR="0051608D" w:rsidRPr="0077686D">
      <w:rPr>
        <w:rFonts w:ascii="Aptos" w:hAnsi="Aptos"/>
        <w:sz w:val="16"/>
        <w:szCs w:val="16"/>
      </w:rPr>
      <w:br/>
    </w:r>
  </w:p>
  <w:p w14:paraId="2A17EA00" w14:textId="77777777" w:rsidR="0051608D" w:rsidRDefault="005160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33E30" w14:textId="77777777" w:rsidR="0045169C" w:rsidRDefault="0045169C" w:rsidP="00A128DC">
      <w:r>
        <w:separator/>
      </w:r>
    </w:p>
  </w:footnote>
  <w:footnote w:type="continuationSeparator" w:id="0">
    <w:p w14:paraId="22173729" w14:textId="77777777" w:rsidR="0045169C" w:rsidRDefault="0045169C" w:rsidP="00A12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2"/>
      <w:gridCol w:w="5045"/>
      <w:gridCol w:w="3363"/>
    </w:tblGrid>
    <w:tr w:rsidR="00A128DC" w:rsidRPr="008E1E5D" w14:paraId="4619BA62" w14:textId="77777777" w:rsidTr="006C5B11">
      <w:trPr>
        <w:trHeight w:val="336"/>
      </w:trPr>
      <w:tc>
        <w:tcPr>
          <w:tcW w:w="2522" w:type="dxa"/>
          <w:vMerge w:val="restart"/>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C72BA15" w14:textId="77777777" w:rsidR="00A128DC" w:rsidRPr="008E1E5D" w:rsidRDefault="00A128DC" w:rsidP="00A128DC">
          <w:pPr>
            <w:spacing w:after="60" w:line="276" w:lineRule="auto"/>
            <w:jc w:val="both"/>
            <w:rPr>
              <w:rFonts w:ascii="Arial" w:hAnsi="Arial" w:cs="Arial"/>
            </w:rPr>
          </w:pPr>
          <w:r w:rsidRPr="008E1E5D">
            <w:rPr>
              <w:rFonts w:ascii="Arial" w:hAnsi="Arial" w:cs="Arial"/>
              <w:noProof/>
              <w:lang w:val="en-US" w:eastAsia="en-US"/>
            </w:rPr>
            <w:drawing>
              <wp:inline distT="0" distB="0" distL="0" distR="0" wp14:anchorId="16C07633" wp14:editId="70833194">
                <wp:extent cx="1371719" cy="586791"/>
                <wp:effectExtent l="0" t="0" r="0" b="3810"/>
                <wp:docPr id="944957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7598" name=""/>
                        <pic:cNvPicPr/>
                      </pic:nvPicPr>
                      <pic:blipFill>
                        <a:blip r:embed="rId1"/>
                        <a:stretch>
                          <a:fillRect/>
                        </a:stretch>
                      </pic:blipFill>
                      <pic:spPr>
                        <a:xfrm>
                          <a:off x="0" y="0"/>
                          <a:ext cx="1371719" cy="586791"/>
                        </a:xfrm>
                        <a:prstGeom prst="rect">
                          <a:avLst/>
                        </a:prstGeom>
                      </pic:spPr>
                    </pic:pic>
                  </a:graphicData>
                </a:graphic>
              </wp:inline>
            </w:drawing>
          </w:r>
        </w:p>
      </w:tc>
      <w:tc>
        <w:tcPr>
          <w:tcW w:w="5045" w:type="dxa"/>
          <w:vMerge w:val="restar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tcPr>
        <w:p w14:paraId="1859864E" w14:textId="32939072" w:rsidR="00A128DC" w:rsidRPr="008E1E5D" w:rsidRDefault="00260FE3" w:rsidP="004C0334">
          <w:pPr>
            <w:spacing w:line="276" w:lineRule="auto"/>
            <w:jc w:val="center"/>
            <w:rPr>
              <w:rFonts w:ascii="Arial" w:hAnsi="Arial" w:cs="Arial"/>
            </w:rPr>
          </w:pPr>
          <w:r w:rsidRPr="00260FE3">
            <w:rPr>
              <w:rFonts w:ascii="Arial" w:hAnsi="Arial" w:cs="Arial"/>
              <w:b/>
              <w:bCs/>
            </w:rPr>
            <w:t xml:space="preserve">POLÍTICA DE BIENESTAR, CALIDAD DE VIDA </w:t>
          </w: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3D822D89" w14:textId="366B853C"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Código: PGH-01</w:t>
          </w:r>
        </w:p>
      </w:tc>
    </w:tr>
    <w:tr w:rsidR="00A128DC" w:rsidRPr="008E1E5D" w14:paraId="6307E5F3"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641024BB"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5A5DFFAF"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6326D009" w14:textId="77777777"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Versión:01</w:t>
          </w:r>
        </w:p>
      </w:tc>
    </w:tr>
    <w:tr w:rsidR="00A128DC" w:rsidRPr="008E1E5D" w14:paraId="34D20F24"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410D7EB5"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3DC2C104"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7373996E" w14:textId="26352C43"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 xml:space="preserve">Fecha: </w:t>
          </w:r>
          <w:r w:rsidR="00260FE3">
            <w:rPr>
              <w:rFonts w:ascii="Arial" w:eastAsia="Arial" w:hAnsi="Arial" w:cs="Arial"/>
              <w:b/>
              <w:bCs/>
              <w:color w:val="000000"/>
              <w:sz w:val="16"/>
              <w:szCs w:val="16"/>
            </w:rPr>
            <w:t>2</w:t>
          </w:r>
          <w:r w:rsidRPr="008E1E5D">
            <w:rPr>
              <w:rFonts w:ascii="Arial" w:eastAsia="Arial" w:hAnsi="Arial" w:cs="Arial"/>
              <w:b/>
              <w:bCs/>
              <w:color w:val="000000"/>
              <w:sz w:val="16"/>
              <w:szCs w:val="16"/>
            </w:rPr>
            <w:t xml:space="preserve"> J</w:t>
          </w:r>
          <w:r w:rsidR="00260FE3">
            <w:rPr>
              <w:rFonts w:ascii="Arial" w:eastAsia="Arial" w:hAnsi="Arial" w:cs="Arial"/>
              <w:b/>
              <w:bCs/>
              <w:color w:val="000000"/>
              <w:sz w:val="16"/>
              <w:szCs w:val="16"/>
            </w:rPr>
            <w:t>ULIO</w:t>
          </w:r>
          <w:r w:rsidRPr="008E1E5D">
            <w:rPr>
              <w:rFonts w:ascii="Arial" w:eastAsia="Arial" w:hAnsi="Arial" w:cs="Arial"/>
              <w:b/>
              <w:bCs/>
              <w:color w:val="000000"/>
              <w:sz w:val="16"/>
              <w:szCs w:val="16"/>
            </w:rPr>
            <w:t xml:space="preserve"> 2026</w:t>
          </w:r>
        </w:p>
      </w:tc>
    </w:tr>
    <w:tr w:rsidR="00A128DC" w:rsidRPr="008E1E5D" w14:paraId="3C0B40C4"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799BAD6B"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6458DDCD"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4041EC19" w14:textId="77777777"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Página 1  de  1</w:t>
          </w:r>
        </w:p>
      </w:tc>
    </w:tr>
  </w:tbl>
  <w:p w14:paraId="019D0AC4" w14:textId="77777777" w:rsidR="00A128DC" w:rsidRPr="00A128DC" w:rsidRDefault="00A128DC" w:rsidP="00A128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ED2"/>
    <w:multiLevelType w:val="hybridMultilevel"/>
    <w:tmpl w:val="85162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7556B"/>
    <w:multiLevelType w:val="multilevel"/>
    <w:tmpl w:val="570E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C22F2"/>
    <w:multiLevelType w:val="multilevel"/>
    <w:tmpl w:val="8E54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13EB2"/>
    <w:multiLevelType w:val="multilevel"/>
    <w:tmpl w:val="D3BC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97709"/>
    <w:multiLevelType w:val="hybridMultilevel"/>
    <w:tmpl w:val="BBC04ADE"/>
    <w:lvl w:ilvl="0" w:tplc="A7889E6C">
      <w:start w:val="1"/>
      <w:numFmt w:val="bullet"/>
      <w:lvlText w:val="●"/>
      <w:lvlJc w:val="left"/>
      <w:pPr>
        <w:ind w:left="720" w:hanging="360"/>
      </w:pPr>
    </w:lvl>
    <w:lvl w:ilvl="1" w:tplc="0080913E">
      <w:start w:val="1"/>
      <w:numFmt w:val="bullet"/>
      <w:lvlText w:val="○"/>
      <w:lvlJc w:val="left"/>
      <w:pPr>
        <w:ind w:left="1440" w:hanging="360"/>
      </w:pPr>
    </w:lvl>
    <w:lvl w:ilvl="2" w:tplc="94120A50">
      <w:start w:val="1"/>
      <w:numFmt w:val="bullet"/>
      <w:lvlText w:val="■"/>
      <w:lvlJc w:val="left"/>
      <w:pPr>
        <w:ind w:left="2160" w:hanging="360"/>
      </w:pPr>
    </w:lvl>
    <w:lvl w:ilvl="3" w:tplc="F878A0BE">
      <w:start w:val="1"/>
      <w:numFmt w:val="bullet"/>
      <w:lvlText w:val="●"/>
      <w:lvlJc w:val="left"/>
      <w:pPr>
        <w:ind w:left="2880" w:hanging="360"/>
      </w:pPr>
    </w:lvl>
    <w:lvl w:ilvl="4" w:tplc="42B8FA66">
      <w:start w:val="1"/>
      <w:numFmt w:val="bullet"/>
      <w:lvlText w:val="○"/>
      <w:lvlJc w:val="left"/>
      <w:pPr>
        <w:ind w:left="3600" w:hanging="360"/>
      </w:pPr>
    </w:lvl>
    <w:lvl w:ilvl="5" w:tplc="DA5EE0EE">
      <w:start w:val="1"/>
      <w:numFmt w:val="bullet"/>
      <w:lvlText w:val="■"/>
      <w:lvlJc w:val="left"/>
      <w:pPr>
        <w:ind w:left="4320" w:hanging="360"/>
      </w:pPr>
    </w:lvl>
    <w:lvl w:ilvl="6" w:tplc="C5DAC436">
      <w:start w:val="1"/>
      <w:numFmt w:val="bullet"/>
      <w:lvlText w:val="●"/>
      <w:lvlJc w:val="left"/>
      <w:pPr>
        <w:ind w:left="5040" w:hanging="360"/>
      </w:pPr>
    </w:lvl>
    <w:lvl w:ilvl="7" w:tplc="F9B8A5B2">
      <w:start w:val="1"/>
      <w:numFmt w:val="bullet"/>
      <w:lvlText w:val="●"/>
      <w:lvlJc w:val="left"/>
      <w:pPr>
        <w:ind w:left="5760" w:hanging="360"/>
      </w:pPr>
    </w:lvl>
    <w:lvl w:ilvl="8" w:tplc="295E6874">
      <w:start w:val="1"/>
      <w:numFmt w:val="bullet"/>
      <w:lvlText w:val="●"/>
      <w:lvlJc w:val="left"/>
      <w:pPr>
        <w:ind w:left="6480" w:hanging="360"/>
      </w:pPr>
    </w:lvl>
  </w:abstractNum>
  <w:abstractNum w:abstractNumId="5" w15:restartNumberingAfterBreak="0">
    <w:nsid w:val="1204455D"/>
    <w:multiLevelType w:val="multilevel"/>
    <w:tmpl w:val="9F66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65EA7"/>
    <w:multiLevelType w:val="multilevel"/>
    <w:tmpl w:val="E99E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956A1"/>
    <w:multiLevelType w:val="multilevel"/>
    <w:tmpl w:val="4BA2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21F96"/>
    <w:multiLevelType w:val="multilevel"/>
    <w:tmpl w:val="D87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D6A5C"/>
    <w:multiLevelType w:val="multilevel"/>
    <w:tmpl w:val="1350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9377B"/>
    <w:multiLevelType w:val="multilevel"/>
    <w:tmpl w:val="5F16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276B8"/>
    <w:multiLevelType w:val="multilevel"/>
    <w:tmpl w:val="75C6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F2F3A"/>
    <w:multiLevelType w:val="multilevel"/>
    <w:tmpl w:val="09B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168FA"/>
    <w:multiLevelType w:val="multilevel"/>
    <w:tmpl w:val="3A08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929B6"/>
    <w:multiLevelType w:val="multilevel"/>
    <w:tmpl w:val="C5B0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4439D4"/>
    <w:multiLevelType w:val="multilevel"/>
    <w:tmpl w:val="8DA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73179"/>
    <w:multiLevelType w:val="multilevel"/>
    <w:tmpl w:val="6C4E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9E493F"/>
    <w:multiLevelType w:val="multilevel"/>
    <w:tmpl w:val="79CA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C7907"/>
    <w:multiLevelType w:val="multilevel"/>
    <w:tmpl w:val="897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62B4A"/>
    <w:multiLevelType w:val="multilevel"/>
    <w:tmpl w:val="C8C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843EA"/>
    <w:multiLevelType w:val="multilevel"/>
    <w:tmpl w:val="3D26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EA664C"/>
    <w:multiLevelType w:val="multilevel"/>
    <w:tmpl w:val="6C00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EE27F5"/>
    <w:multiLevelType w:val="multilevel"/>
    <w:tmpl w:val="16FC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225CD"/>
    <w:multiLevelType w:val="multilevel"/>
    <w:tmpl w:val="D098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7254"/>
    <w:multiLevelType w:val="multilevel"/>
    <w:tmpl w:val="A224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8129D"/>
    <w:multiLevelType w:val="multilevel"/>
    <w:tmpl w:val="7DD0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B121A"/>
    <w:multiLevelType w:val="multilevel"/>
    <w:tmpl w:val="329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CE26D0"/>
    <w:multiLevelType w:val="multilevel"/>
    <w:tmpl w:val="663C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EC3F92"/>
    <w:multiLevelType w:val="multilevel"/>
    <w:tmpl w:val="E46C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F474D5"/>
    <w:multiLevelType w:val="multilevel"/>
    <w:tmpl w:val="AF00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E0695"/>
    <w:multiLevelType w:val="multilevel"/>
    <w:tmpl w:val="76DC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511698">
    <w:abstractNumId w:val="4"/>
    <w:lvlOverride w:ilvl="0">
      <w:startOverride w:val="1"/>
    </w:lvlOverride>
  </w:num>
  <w:num w:numId="2" w16cid:durableId="1230918901">
    <w:abstractNumId w:val="1"/>
  </w:num>
  <w:num w:numId="3" w16cid:durableId="932669802">
    <w:abstractNumId w:val="17"/>
  </w:num>
  <w:num w:numId="4" w16cid:durableId="609354939">
    <w:abstractNumId w:val="19"/>
  </w:num>
  <w:num w:numId="5" w16cid:durableId="123543458">
    <w:abstractNumId w:val="28"/>
  </w:num>
  <w:num w:numId="6" w16cid:durableId="200633353">
    <w:abstractNumId w:val="0"/>
  </w:num>
  <w:num w:numId="7" w16cid:durableId="410586129">
    <w:abstractNumId w:val="22"/>
  </w:num>
  <w:num w:numId="8" w16cid:durableId="1298995493">
    <w:abstractNumId w:val="15"/>
  </w:num>
  <w:num w:numId="9" w16cid:durableId="1572345402">
    <w:abstractNumId w:val="6"/>
  </w:num>
  <w:num w:numId="10" w16cid:durableId="395010909">
    <w:abstractNumId w:val="30"/>
  </w:num>
  <w:num w:numId="11" w16cid:durableId="1673608013">
    <w:abstractNumId w:val="14"/>
  </w:num>
  <w:num w:numId="12" w16cid:durableId="1550023015">
    <w:abstractNumId w:val="5"/>
  </w:num>
  <w:num w:numId="13" w16cid:durableId="135268756">
    <w:abstractNumId w:val="7"/>
  </w:num>
  <w:num w:numId="14" w16cid:durableId="771435357">
    <w:abstractNumId w:val="8"/>
  </w:num>
  <w:num w:numId="15" w16cid:durableId="1950506750">
    <w:abstractNumId w:val="25"/>
  </w:num>
  <w:num w:numId="16" w16cid:durableId="192233562">
    <w:abstractNumId w:val="3"/>
  </w:num>
  <w:num w:numId="17" w16cid:durableId="1005788047">
    <w:abstractNumId w:val="13"/>
  </w:num>
  <w:num w:numId="18" w16cid:durableId="1773669248">
    <w:abstractNumId w:val="27"/>
  </w:num>
  <w:num w:numId="19" w16cid:durableId="2095392533">
    <w:abstractNumId w:val="16"/>
  </w:num>
  <w:num w:numId="20" w16cid:durableId="1598634436">
    <w:abstractNumId w:val="2"/>
  </w:num>
  <w:num w:numId="21" w16cid:durableId="83573883">
    <w:abstractNumId w:val="21"/>
  </w:num>
  <w:num w:numId="22" w16cid:durableId="1422216159">
    <w:abstractNumId w:val="18"/>
  </w:num>
  <w:num w:numId="23" w16cid:durableId="1960718359">
    <w:abstractNumId w:val="26"/>
  </w:num>
  <w:num w:numId="24" w16cid:durableId="932781082">
    <w:abstractNumId w:val="12"/>
  </w:num>
  <w:num w:numId="25" w16cid:durableId="1820685534">
    <w:abstractNumId w:val="23"/>
  </w:num>
  <w:num w:numId="26" w16cid:durableId="1891725460">
    <w:abstractNumId w:val="9"/>
  </w:num>
  <w:num w:numId="27" w16cid:durableId="1272471947">
    <w:abstractNumId w:val="24"/>
  </w:num>
  <w:num w:numId="28" w16cid:durableId="494689611">
    <w:abstractNumId w:val="29"/>
  </w:num>
  <w:num w:numId="29" w16cid:durableId="1686639660">
    <w:abstractNumId w:val="11"/>
  </w:num>
  <w:num w:numId="30" w16cid:durableId="492260554">
    <w:abstractNumId w:val="20"/>
  </w:num>
  <w:num w:numId="31" w16cid:durableId="1560163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84"/>
    <w:rsid w:val="000779F7"/>
    <w:rsid w:val="00085754"/>
    <w:rsid w:val="00113B43"/>
    <w:rsid w:val="00184295"/>
    <w:rsid w:val="001D5A3B"/>
    <w:rsid w:val="001E20BB"/>
    <w:rsid w:val="001F59B1"/>
    <w:rsid w:val="00260FE3"/>
    <w:rsid w:val="00274389"/>
    <w:rsid w:val="0028318A"/>
    <w:rsid w:val="00356F3D"/>
    <w:rsid w:val="003B7622"/>
    <w:rsid w:val="003F061A"/>
    <w:rsid w:val="004101D2"/>
    <w:rsid w:val="0041406D"/>
    <w:rsid w:val="0045169C"/>
    <w:rsid w:val="004C0334"/>
    <w:rsid w:val="0051608D"/>
    <w:rsid w:val="005265C0"/>
    <w:rsid w:val="00535265"/>
    <w:rsid w:val="00542BB8"/>
    <w:rsid w:val="00547C48"/>
    <w:rsid w:val="005A74D7"/>
    <w:rsid w:val="005D43A8"/>
    <w:rsid w:val="006A75DB"/>
    <w:rsid w:val="00744C96"/>
    <w:rsid w:val="007D2530"/>
    <w:rsid w:val="0081426F"/>
    <w:rsid w:val="00860C35"/>
    <w:rsid w:val="008E1E5D"/>
    <w:rsid w:val="00932C5F"/>
    <w:rsid w:val="00946AD1"/>
    <w:rsid w:val="00947F12"/>
    <w:rsid w:val="0097764D"/>
    <w:rsid w:val="00A128DC"/>
    <w:rsid w:val="00A66091"/>
    <w:rsid w:val="00B67EAF"/>
    <w:rsid w:val="00B871B9"/>
    <w:rsid w:val="00BB6AEA"/>
    <w:rsid w:val="00C615EF"/>
    <w:rsid w:val="00CC2ED2"/>
    <w:rsid w:val="00D0444A"/>
    <w:rsid w:val="00D975D8"/>
    <w:rsid w:val="00DC7C2A"/>
    <w:rsid w:val="00E34084"/>
    <w:rsid w:val="00E4164C"/>
    <w:rsid w:val="00F02B69"/>
    <w:rsid w:val="00FD4FD6"/>
    <w:rsid w:val="00FF20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78CF"/>
  <w15:docId w15:val="{CE8CE24C-B7BA-482D-85EA-2F9D294A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A128DC"/>
    <w:pPr>
      <w:tabs>
        <w:tab w:val="center" w:pos="4419"/>
        <w:tab w:val="right" w:pos="8838"/>
      </w:tabs>
    </w:pPr>
  </w:style>
  <w:style w:type="character" w:customStyle="1" w:styleId="EncabezadoCar">
    <w:name w:val="Encabezado Car"/>
    <w:basedOn w:val="Fuentedeprrafopredeter"/>
    <w:link w:val="Encabezado"/>
    <w:uiPriority w:val="99"/>
    <w:rsid w:val="00A128DC"/>
  </w:style>
  <w:style w:type="paragraph" w:styleId="Piedepgina">
    <w:name w:val="footer"/>
    <w:basedOn w:val="Normal"/>
    <w:link w:val="PiedepginaCar"/>
    <w:uiPriority w:val="99"/>
    <w:unhideWhenUsed/>
    <w:rsid w:val="00A128DC"/>
    <w:pPr>
      <w:tabs>
        <w:tab w:val="center" w:pos="4419"/>
        <w:tab w:val="right" w:pos="8838"/>
      </w:tabs>
    </w:pPr>
  </w:style>
  <w:style w:type="character" w:customStyle="1" w:styleId="PiedepginaCar">
    <w:name w:val="Pie de página Car"/>
    <w:basedOn w:val="Fuentedeprrafopredeter"/>
    <w:link w:val="Piedepgina"/>
    <w:uiPriority w:val="99"/>
    <w:rsid w:val="00A128DC"/>
  </w:style>
  <w:style w:type="character" w:customStyle="1" w:styleId="Mencinsinresolver1">
    <w:name w:val="Mención sin resolver1"/>
    <w:basedOn w:val="Fuentedeprrafopredeter"/>
    <w:uiPriority w:val="99"/>
    <w:semiHidden/>
    <w:unhideWhenUsed/>
    <w:rsid w:val="00184295"/>
    <w:rPr>
      <w:color w:val="605E5C"/>
      <w:shd w:val="clear" w:color="auto" w:fill="E1DFDD"/>
    </w:rPr>
  </w:style>
  <w:style w:type="table" w:styleId="Tablanormal3">
    <w:name w:val="Plain Table 3"/>
    <w:basedOn w:val="Tablanormal"/>
    <w:uiPriority w:val="43"/>
    <w:rsid w:val="00260F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6concolores-nfasis2">
    <w:name w:val="Grid Table 6 Colorful Accent 2"/>
    <w:basedOn w:val="Tablanormal"/>
    <w:uiPriority w:val="51"/>
    <w:rsid w:val="0081426F"/>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aconcuadrcula4-nfasis2">
    <w:name w:val="Grid Table 4 Accent 2"/>
    <w:basedOn w:val="Tablanormal"/>
    <w:uiPriority w:val="49"/>
    <w:rsid w:val="0081426F"/>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Refdecomentario">
    <w:name w:val="annotation reference"/>
    <w:basedOn w:val="Fuentedeprrafopredeter"/>
    <w:uiPriority w:val="99"/>
    <w:semiHidden/>
    <w:unhideWhenUsed/>
    <w:rsid w:val="00FD4FD6"/>
    <w:rPr>
      <w:sz w:val="16"/>
      <w:szCs w:val="16"/>
    </w:rPr>
  </w:style>
  <w:style w:type="paragraph" w:styleId="Textocomentario">
    <w:name w:val="annotation text"/>
    <w:basedOn w:val="Normal"/>
    <w:link w:val="TextocomentarioCar"/>
    <w:uiPriority w:val="99"/>
    <w:semiHidden/>
    <w:unhideWhenUsed/>
    <w:rsid w:val="00FD4FD6"/>
  </w:style>
  <w:style w:type="character" w:customStyle="1" w:styleId="TextocomentarioCar">
    <w:name w:val="Texto comentario Car"/>
    <w:basedOn w:val="Fuentedeprrafopredeter"/>
    <w:link w:val="Textocomentario"/>
    <w:uiPriority w:val="99"/>
    <w:semiHidden/>
    <w:rsid w:val="00FD4FD6"/>
  </w:style>
  <w:style w:type="paragraph" w:styleId="Asuntodelcomentario">
    <w:name w:val="annotation subject"/>
    <w:basedOn w:val="Textocomentario"/>
    <w:next w:val="Textocomentario"/>
    <w:link w:val="AsuntodelcomentarioCar"/>
    <w:uiPriority w:val="99"/>
    <w:semiHidden/>
    <w:unhideWhenUsed/>
    <w:rsid w:val="00FD4FD6"/>
    <w:rPr>
      <w:b/>
      <w:bCs/>
    </w:rPr>
  </w:style>
  <w:style w:type="character" w:customStyle="1" w:styleId="AsuntodelcomentarioCar">
    <w:name w:val="Asunto del comentario Car"/>
    <w:basedOn w:val="TextocomentarioCar"/>
    <w:link w:val="Asuntodelcomentario"/>
    <w:uiPriority w:val="99"/>
    <w:semiHidden/>
    <w:rsid w:val="00FD4FD6"/>
    <w:rPr>
      <w:b/>
      <w:bCs/>
    </w:rPr>
  </w:style>
  <w:style w:type="paragraph" w:styleId="Textodeglobo">
    <w:name w:val="Balloon Text"/>
    <w:basedOn w:val="Normal"/>
    <w:link w:val="TextodegloboCar"/>
    <w:uiPriority w:val="99"/>
    <w:semiHidden/>
    <w:unhideWhenUsed/>
    <w:rsid w:val="00FD4FD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F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2422</Words>
  <Characters>13326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beatriz velez</cp:lastModifiedBy>
  <cp:revision>2</cp:revision>
  <dcterms:created xsi:type="dcterms:W3CDTF">2026-07-04T14:27:00Z</dcterms:created>
  <dcterms:modified xsi:type="dcterms:W3CDTF">2026-07-04T14:27:00Z</dcterms:modified>
</cp:coreProperties>
</file>